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B3472" w14:textId="0DBDF5F7" w:rsidR="00E12ECB" w:rsidRPr="00285F58" w:rsidRDefault="00C83B94" w:rsidP="00C83B94">
      <w:pPr>
        <w:pStyle w:val="Heading1"/>
        <w:tabs>
          <w:tab w:val="left" w:pos="7350"/>
        </w:tabs>
        <w:rPr>
          <w:rFonts w:ascii="Arial" w:hAnsi="Arial" w:cs="Arial"/>
          <w:color w:val="1F3864" w:themeColor="accent1" w:themeShade="80"/>
          <w:sz w:val="24"/>
        </w:rPr>
      </w:pPr>
      <w:r>
        <w:rPr>
          <w:rFonts w:ascii="Arial" w:hAnsi="Arial" w:cs="Arial"/>
          <w:color w:val="1F3864" w:themeColor="accent1" w:themeShade="80"/>
          <w:sz w:val="24"/>
        </w:rPr>
        <w:tab/>
      </w:r>
    </w:p>
    <w:p w14:paraId="54D1D0D2" w14:textId="5B88FD64" w:rsidR="00A36E51" w:rsidRDefault="00AD637D">
      <w:pPr>
        <w:spacing w:after="200" w:line="276" w:lineRule="auto"/>
      </w:pPr>
      <w:r>
        <w:rPr>
          <w:noProof/>
        </w:rPr>
        <mc:AlternateContent>
          <mc:Choice Requires="wps">
            <w:drawing>
              <wp:anchor distT="0" distB="0" distL="114300" distR="114300" simplePos="0" relativeHeight="251658240" behindDoc="0" locked="0" layoutInCell="1" allowOverlap="1" wp14:anchorId="06706A10" wp14:editId="4EE070FB">
                <wp:simplePos x="0" y="0"/>
                <wp:positionH relativeFrom="column">
                  <wp:posOffset>-514350</wp:posOffset>
                </wp:positionH>
                <wp:positionV relativeFrom="paragraph">
                  <wp:posOffset>558165</wp:posOffset>
                </wp:positionV>
                <wp:extent cx="69056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6905625" cy="9525"/>
                        </a:xfrm>
                        <a:prstGeom prst="line">
                          <a:avLst/>
                        </a:prstGeom>
                        <a:ln w="25400">
                          <a:solidFill>
                            <a:srgbClr val="076A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7C902"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43.95pt" to="503.2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" strokecolor="#076aa4" strokeweight="2pt">
                <v:stroke joinstyle="miter"/>
              </v:line>
            </w:pict>
          </mc:Fallback>
        </mc:AlternateContent>
      </w:r>
      <w:r w:rsidR="00D10806">
        <w:rPr>
          <w:bCs/>
          <w:noProof/>
        </w:rPr>
        <mc:AlternateContent>
          <mc:Choice Requires="wps">
            <w:drawing>
              <wp:anchor distT="0" distB="0" distL="114300" distR="114300" simplePos="0" relativeHeight="251658243" behindDoc="0" locked="0" layoutInCell="1" allowOverlap="1" wp14:anchorId="4B2EFD65" wp14:editId="40B8EF7F">
                <wp:simplePos x="0" y="0"/>
                <wp:positionH relativeFrom="column">
                  <wp:posOffset>4105275</wp:posOffset>
                </wp:positionH>
                <wp:positionV relativeFrom="paragraph">
                  <wp:posOffset>662940</wp:posOffset>
                </wp:positionV>
                <wp:extent cx="2286000" cy="6353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0" cy="6353175"/>
                        </a:xfrm>
                        <a:prstGeom prst="rect">
                          <a:avLst/>
                        </a:prstGeom>
                        <a:solidFill>
                          <a:srgbClr val="F2F2F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78132" id="Rectangle 3" o:spid="_x0000_s1026" style="position:absolute;margin-left:323.25pt;margin-top:52.2pt;width:180pt;height:50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" fillcolor="#f2f2f2" strokecolor="#e7e6e6 [3214]" strokeweight="1pt"/>
            </w:pict>
          </mc:Fallback>
        </mc:AlternateContent>
      </w:r>
      <w:r w:rsidR="00392519">
        <w:rPr>
          <w:noProof/>
        </w:rPr>
        <mc:AlternateContent>
          <mc:Choice Requires="wps">
            <w:drawing>
              <wp:anchor distT="0" distB="0" distL="114300" distR="114300" simplePos="0" relativeHeight="251658241" behindDoc="1" locked="0" layoutInCell="1" allowOverlap="1" wp14:anchorId="73DEAD5D" wp14:editId="458A1462">
                <wp:simplePos x="0" y="0"/>
                <wp:positionH relativeFrom="page">
                  <wp:posOffset>295275</wp:posOffset>
                </wp:positionH>
                <wp:positionV relativeFrom="paragraph">
                  <wp:posOffset>579120</wp:posOffset>
                </wp:positionV>
                <wp:extent cx="4663440" cy="7243762"/>
                <wp:effectExtent l="0" t="0" r="0" b="0"/>
                <wp:wrapThrough wrapText="bothSides">
                  <wp:wrapPolygon edited="0">
                    <wp:start x="265" y="0"/>
                    <wp:lineTo x="265" y="21530"/>
                    <wp:lineTo x="21265" y="21530"/>
                    <wp:lineTo x="21265" y="0"/>
                    <wp:lineTo x="265" y="0"/>
                  </wp:wrapPolygon>
                </wp:wrapThrough>
                <wp:docPr id="7" name="Text Box 7"/>
                <wp:cNvGraphicFramePr/>
                <a:graphic xmlns:a="http://schemas.openxmlformats.org/drawingml/2006/main">
                  <a:graphicData uri="http://schemas.microsoft.com/office/word/2010/wordprocessingShape">
                    <wps:wsp>
                      <wps:cNvSpPr txBox="1"/>
                      <wps:spPr>
                        <a:xfrm>
                          <a:off x="0" y="0"/>
                          <a:ext cx="4663440" cy="7243762"/>
                        </a:xfrm>
                        <a:prstGeom prst="rect">
                          <a:avLst/>
                        </a:prstGeom>
                        <a:noFill/>
                        <a:ln w="6350">
                          <a:noFill/>
                        </a:ln>
                      </wps:spPr>
                      <wps:txbx>
                        <w:txbxContent>
                          <w:p w14:paraId="3307BFD1" w14:textId="77777777" w:rsidR="0063422F" w:rsidRPr="00FA465E" w:rsidRDefault="0063422F" w:rsidP="00CA410C">
                            <w:pPr>
                              <w:autoSpaceDE w:val="0"/>
                              <w:autoSpaceDN w:val="0"/>
                              <w:adjustRightInd w:val="0"/>
                              <w:spacing w:line="240" w:lineRule="auto"/>
                              <w:jc w:val="both"/>
                              <w:rPr>
                                <w:rFonts w:ascii="Arial" w:hAnsi="Arial" w:cs="Arial"/>
                                <w:b/>
                                <w:bCs/>
                                <w:color w:val="44546A" w:themeColor="text2"/>
                                <w:sz w:val="19"/>
                                <w:szCs w:val="19"/>
                              </w:rPr>
                            </w:pPr>
                            <w:r w:rsidRPr="00FA465E">
                              <w:rPr>
                                <w:rFonts w:ascii="Arial" w:hAnsi="Arial" w:cs="Arial"/>
                                <w:b/>
                                <w:bCs/>
                                <w:color w:val="44546A" w:themeColor="text2"/>
                                <w:sz w:val="19"/>
                                <w:szCs w:val="19"/>
                              </w:rPr>
                              <w:t>OVERVIEW</w:t>
                            </w:r>
                          </w:p>
                          <w:p w14:paraId="4EEEEC92" w14:textId="77777777" w:rsidR="000D12B3" w:rsidRDefault="009C1A01" w:rsidP="000D12B3">
                            <w:r w:rsidRPr="00FA465E">
                              <w:rPr>
                                <w:rFonts w:ascii="Arial" w:hAnsi="Arial" w:cs="Arial"/>
                                <w:b/>
                                <w:bCs/>
                                <w:color w:val="44546A" w:themeColor="text2"/>
                                <w:sz w:val="19"/>
                                <w:szCs w:val="19"/>
                              </w:rPr>
                              <w:t>Chicago Cook Workforce Partnership</w:t>
                            </w:r>
                            <w:r w:rsidRPr="00FA465E">
                              <w:rPr>
                                <w:rFonts w:ascii="Arial" w:hAnsi="Arial" w:cs="Arial"/>
                                <w:bCs/>
                                <w:color w:val="000000"/>
                                <w:sz w:val="19"/>
                                <w:szCs w:val="19"/>
                              </w:rPr>
                              <w:t xml:space="preserve"> </w:t>
                            </w:r>
                          </w:p>
                          <w:p w14:paraId="08923281" w14:textId="61FE3790" w:rsidR="000D12B3" w:rsidRDefault="000D12B3" w:rsidP="00DC7862">
                            <w:pPr>
                              <w:shd w:val="clear" w:color="auto" w:fill="FFFFFF"/>
                              <w:outlineLvl w:val="5"/>
                            </w:pPr>
                            <w:r w:rsidRPr="00DC7862">
                              <w:rPr>
                                <w:rFonts w:ascii="Arial" w:eastAsia="Times New Roman" w:hAnsi="Arial" w:cs="Arial"/>
                                <w:sz w:val="19"/>
                                <w:szCs w:val="19"/>
                              </w:rPr>
                              <w:t>The Partnership is the non-profit umbrella organization that oversees one of the largest public workforce systems in the country. As the designated administrator of federal workforce development funding for the City of Chicago and Cook County, The Partnership manages a network of approximately 70 community-based organizations, including American Job Centers and Career Centers, serving youth and adults. We</w:t>
                            </w:r>
                            <w:r w:rsidRPr="00DC7862">
                              <w:rPr>
                                <w:rFonts w:ascii="Arial" w:hAnsi="Arial" w:cs="Arial"/>
                                <w:color w:val="000000"/>
                                <w:sz w:val="19"/>
                                <w:szCs w:val="19"/>
                                <w:shd w:val="clear" w:color="auto" w:fill="FFFFFF"/>
                              </w:rPr>
                              <w:t xml:space="preserve"> also oversee a diverse portfolio of workforce initiatives representing corporate and philanthropic funds leveraging non-federal workforce development funding.</w:t>
                            </w:r>
                            <w:r w:rsidR="002C34D6">
                              <w:rPr>
                                <w:rFonts w:ascii="Arial" w:hAnsi="Arial" w:cs="Arial"/>
                                <w:color w:val="000000"/>
                                <w:sz w:val="19"/>
                                <w:szCs w:val="19"/>
                                <w:shd w:val="clear" w:color="auto" w:fill="FFFFFF"/>
                              </w:rPr>
                              <w:t xml:space="preserve"> </w:t>
                            </w:r>
                            <w:r w:rsidRPr="00DC7862">
                              <w:rPr>
                                <w:rFonts w:ascii="Arial" w:hAnsi="Arial" w:cs="Arial"/>
                                <w:color w:val="000000"/>
                                <w:sz w:val="19"/>
                                <w:szCs w:val="19"/>
                                <w:shd w:val="clear" w:color="auto" w:fill="FFFFFF"/>
                              </w:rPr>
                              <w:t>For more information, visit</w:t>
                            </w:r>
                            <w:r w:rsidR="002C34D6">
                              <w:rPr>
                                <w:rFonts w:ascii="Arial" w:hAnsi="Arial" w:cs="Arial"/>
                                <w:color w:val="000000"/>
                                <w:sz w:val="19"/>
                                <w:szCs w:val="19"/>
                                <w:shd w:val="clear" w:color="auto" w:fill="FFFFFF"/>
                              </w:rPr>
                              <w:t xml:space="preserve"> </w:t>
                            </w:r>
                            <w:hyperlink r:id="rId8" w:history="1">
                              <w:r w:rsidR="002C34D6" w:rsidRPr="00DC7862">
                                <w:rPr>
                                  <w:rStyle w:val="Hyperlink"/>
                                  <w:rFonts w:ascii="Arial" w:hAnsi="Arial" w:cs="Arial"/>
                                  <w:sz w:val="19"/>
                                  <w:szCs w:val="19"/>
                                  <w:shd w:val="clear" w:color="auto" w:fill="FFFFFF"/>
                                </w:rPr>
                                <w:t>https://chicookworks.org/</w:t>
                              </w:r>
                            </w:hyperlink>
                            <w:r w:rsidRPr="00DC7862">
                              <w:rPr>
                                <w:rFonts w:ascii="Arial" w:hAnsi="Arial" w:cs="Arial"/>
                                <w:color w:val="000000"/>
                                <w:sz w:val="19"/>
                                <w:szCs w:val="19"/>
                                <w:shd w:val="clear" w:color="auto" w:fill="FFFFFF"/>
                              </w:rPr>
                              <w:t>.</w:t>
                            </w:r>
                          </w:p>
                          <w:p w14:paraId="26A0C766" w14:textId="0744B944" w:rsidR="0008237C" w:rsidRPr="00FA465E" w:rsidRDefault="0008237C" w:rsidP="000D12B3">
                            <w:pPr>
                              <w:autoSpaceDE w:val="0"/>
                              <w:autoSpaceDN w:val="0"/>
                              <w:adjustRightInd w:val="0"/>
                              <w:jc w:val="both"/>
                              <w:rPr>
                                <w:rFonts w:ascii="Arial" w:hAnsi="Arial" w:cs="Arial"/>
                                <w:b/>
                                <w:color w:val="000000"/>
                                <w:sz w:val="19"/>
                                <w:szCs w:val="19"/>
                              </w:rPr>
                            </w:pPr>
                            <w:r w:rsidRPr="00FA465E">
                              <w:rPr>
                                <w:rFonts w:ascii="Arial" w:hAnsi="Arial" w:cs="Arial"/>
                                <w:b/>
                                <w:color w:val="000000"/>
                                <w:sz w:val="19"/>
                                <w:szCs w:val="19"/>
                              </w:rPr>
                              <w:t>PROGRAM</w:t>
                            </w:r>
                          </w:p>
                          <w:p w14:paraId="7076988D" w14:textId="75A5D167" w:rsidR="0052090A" w:rsidRPr="00FA465E" w:rsidRDefault="0052090A" w:rsidP="0052090A">
                            <w:pPr>
                              <w:autoSpaceDE w:val="0"/>
                              <w:autoSpaceDN w:val="0"/>
                              <w:adjustRightInd w:val="0"/>
                              <w:jc w:val="both"/>
                              <w:rPr>
                                <w:rFonts w:ascii="Arial" w:hAnsi="Arial" w:cs="Arial"/>
                                <w:sz w:val="19"/>
                                <w:szCs w:val="19"/>
                              </w:rPr>
                            </w:pPr>
                            <w:r w:rsidRPr="00FA465E">
                              <w:rPr>
                                <w:rFonts w:ascii="Arial" w:hAnsi="Arial" w:cs="Arial"/>
                                <w:sz w:val="19"/>
                                <w:szCs w:val="19"/>
                              </w:rPr>
                              <w:t>On-The-Job Training (OJT) is a “hire-first” program in which the employer enters into an agreement to hire, train, and retain the individual upon successful completion of the training program.</w:t>
                            </w:r>
                          </w:p>
                          <w:p w14:paraId="10C74A5E" w14:textId="77777777" w:rsidR="0052090A" w:rsidRPr="00FA465E" w:rsidRDefault="0052090A" w:rsidP="0052090A">
                            <w:pPr>
                              <w:autoSpaceDE w:val="0"/>
                              <w:autoSpaceDN w:val="0"/>
                              <w:adjustRightInd w:val="0"/>
                              <w:jc w:val="both"/>
                              <w:rPr>
                                <w:rFonts w:ascii="Arial" w:hAnsi="Arial" w:cs="Arial"/>
                                <w:sz w:val="19"/>
                                <w:szCs w:val="19"/>
                              </w:rPr>
                            </w:pPr>
                            <w:r w:rsidRPr="00FA465E">
                              <w:rPr>
                                <w:rFonts w:ascii="Arial" w:hAnsi="Arial" w:cs="Arial"/>
                                <w:sz w:val="19"/>
                                <w:szCs w:val="19"/>
                              </w:rPr>
                              <w:t>Through this program, businesses may be reimbursed for up to 75% of the new employee’s wages and the extraordinary costs of the training.</w:t>
                            </w:r>
                          </w:p>
                          <w:p w14:paraId="150B7BEC" w14:textId="4183E003" w:rsidR="009C1A01" w:rsidRPr="00FA465E" w:rsidRDefault="000F768C" w:rsidP="009C1A01">
                            <w:pPr>
                              <w:pStyle w:val="Default"/>
                              <w:jc w:val="both"/>
                              <w:rPr>
                                <w:rFonts w:ascii="Arial" w:hAnsi="Arial" w:cs="Arial"/>
                                <w:b/>
                                <w:bCs/>
                                <w:sz w:val="19"/>
                                <w:szCs w:val="19"/>
                              </w:rPr>
                            </w:pPr>
                            <w:r w:rsidRPr="00FA465E">
                              <w:rPr>
                                <w:rFonts w:ascii="Arial" w:hAnsi="Arial" w:cs="Arial"/>
                                <w:b/>
                                <w:bCs/>
                                <w:sz w:val="19"/>
                                <w:szCs w:val="19"/>
                              </w:rPr>
                              <w:t>ABOUT ON-THE-JOB TRAINING</w:t>
                            </w:r>
                            <w:r w:rsidR="009C1A01" w:rsidRPr="00FA465E">
                              <w:rPr>
                                <w:rFonts w:ascii="Arial" w:hAnsi="Arial" w:cs="Arial"/>
                                <w:b/>
                                <w:bCs/>
                                <w:sz w:val="19"/>
                                <w:szCs w:val="19"/>
                              </w:rPr>
                              <w:t xml:space="preserve"> </w:t>
                            </w:r>
                          </w:p>
                          <w:p w14:paraId="7B35A223" w14:textId="77777777" w:rsidR="00586715" w:rsidRPr="00FA465E" w:rsidRDefault="00586715" w:rsidP="009C1A01">
                            <w:pPr>
                              <w:pStyle w:val="Default"/>
                              <w:jc w:val="both"/>
                              <w:rPr>
                                <w:rFonts w:ascii="Arial" w:hAnsi="Arial" w:cs="Arial"/>
                                <w:sz w:val="19"/>
                                <w:szCs w:val="19"/>
                              </w:rPr>
                            </w:pPr>
                          </w:p>
                          <w:p w14:paraId="7BE23763" w14:textId="74B8850A" w:rsidR="0092007E" w:rsidRPr="00FA465E" w:rsidRDefault="0092007E" w:rsidP="0092007E">
                            <w:pPr>
                              <w:pStyle w:val="Default"/>
                              <w:jc w:val="both"/>
                              <w:rPr>
                                <w:rFonts w:ascii="Arial" w:hAnsi="Arial" w:cs="Arial"/>
                                <w:sz w:val="19"/>
                                <w:szCs w:val="19"/>
                              </w:rPr>
                            </w:pPr>
                            <w:r w:rsidRPr="00FA465E">
                              <w:rPr>
                                <w:rFonts w:ascii="Arial" w:hAnsi="Arial" w:cs="Arial"/>
                                <w:sz w:val="19"/>
                                <w:szCs w:val="19"/>
                              </w:rPr>
                              <w:t xml:space="preserve">OJT assists with the costs of training new employees. It also provides access to a </w:t>
                            </w:r>
                            <w:r w:rsidR="00872919">
                              <w:rPr>
                                <w:rFonts w:ascii="Arial" w:hAnsi="Arial" w:cs="Arial"/>
                                <w:sz w:val="19"/>
                                <w:szCs w:val="19"/>
                              </w:rPr>
                              <w:t xml:space="preserve">regional network and </w:t>
                            </w:r>
                            <w:r w:rsidRPr="00FA465E">
                              <w:rPr>
                                <w:rFonts w:ascii="Arial" w:hAnsi="Arial" w:cs="Arial"/>
                                <w:sz w:val="19"/>
                                <w:szCs w:val="19"/>
                              </w:rPr>
                              <w:t xml:space="preserve">workforce with the skills necessary to sustain and grow their businesses and a regional economy. </w:t>
                            </w:r>
                          </w:p>
                          <w:p w14:paraId="3073C481" w14:textId="77777777" w:rsidR="0092007E" w:rsidRPr="00FA465E" w:rsidRDefault="0092007E" w:rsidP="0092007E">
                            <w:pPr>
                              <w:pStyle w:val="Default"/>
                              <w:jc w:val="both"/>
                              <w:rPr>
                                <w:rFonts w:ascii="Arial" w:hAnsi="Arial" w:cs="Arial"/>
                                <w:sz w:val="19"/>
                                <w:szCs w:val="19"/>
                              </w:rPr>
                            </w:pPr>
                          </w:p>
                          <w:p w14:paraId="6446664C" w14:textId="77777777" w:rsidR="0092007E" w:rsidRPr="00FA465E" w:rsidRDefault="0092007E" w:rsidP="0092007E">
                            <w:pPr>
                              <w:pStyle w:val="Default"/>
                              <w:jc w:val="both"/>
                              <w:rPr>
                                <w:rFonts w:ascii="Arial" w:hAnsi="Arial" w:cs="Arial"/>
                                <w:sz w:val="19"/>
                                <w:szCs w:val="19"/>
                              </w:rPr>
                            </w:pPr>
                            <w:r w:rsidRPr="00FA465E">
                              <w:rPr>
                                <w:rFonts w:ascii="Arial" w:hAnsi="Arial" w:cs="Arial"/>
                                <w:sz w:val="19"/>
                                <w:szCs w:val="19"/>
                              </w:rPr>
                              <w:t xml:space="preserve">OJT Provides: </w:t>
                            </w:r>
                          </w:p>
                          <w:p w14:paraId="1E2C913C" w14:textId="52DB805C" w:rsidR="0092007E" w:rsidRPr="00FA465E" w:rsidRDefault="0092007E" w:rsidP="00FA465E">
                            <w:pPr>
                              <w:pStyle w:val="Default"/>
                              <w:spacing w:after="27"/>
                              <w:rPr>
                                <w:rFonts w:ascii="Arial" w:hAnsi="Arial" w:cs="Arial"/>
                                <w:sz w:val="19"/>
                                <w:szCs w:val="19"/>
                              </w:rPr>
                            </w:pPr>
                            <w:r w:rsidRPr="00FA465E">
                              <w:rPr>
                                <w:rFonts w:ascii="Arial" w:hAnsi="Arial" w:cs="Arial"/>
                                <w:sz w:val="19"/>
                                <w:szCs w:val="19"/>
                              </w:rPr>
                              <w:t>Hands on training</w:t>
                            </w:r>
                            <w:r w:rsidR="00FA465E" w:rsidRPr="00FA465E">
                              <w:rPr>
                                <w:rFonts w:ascii="Arial" w:hAnsi="Arial" w:cs="Arial"/>
                                <w:sz w:val="19"/>
                                <w:szCs w:val="19"/>
                              </w:rPr>
                              <w:t xml:space="preserve">. * </w:t>
                            </w:r>
                            <w:r w:rsidRPr="00FA465E">
                              <w:rPr>
                                <w:rFonts w:ascii="Arial" w:hAnsi="Arial" w:cs="Arial"/>
                                <w:sz w:val="19"/>
                                <w:szCs w:val="19"/>
                              </w:rPr>
                              <w:t>Payment to offset training costs</w:t>
                            </w:r>
                            <w:r w:rsidR="00FA465E" w:rsidRPr="00FA465E">
                              <w:rPr>
                                <w:rFonts w:ascii="Arial" w:hAnsi="Arial" w:cs="Arial"/>
                                <w:sz w:val="19"/>
                                <w:szCs w:val="19"/>
                              </w:rPr>
                              <w:t xml:space="preserve">. * </w:t>
                            </w:r>
                            <w:r w:rsidRPr="00FA465E">
                              <w:rPr>
                                <w:rFonts w:ascii="Arial" w:hAnsi="Arial" w:cs="Arial"/>
                                <w:sz w:val="19"/>
                                <w:szCs w:val="19"/>
                              </w:rPr>
                              <w:t>Opportunity to train employees your way</w:t>
                            </w:r>
                            <w:r w:rsidR="00FA465E" w:rsidRPr="00FA465E">
                              <w:rPr>
                                <w:rFonts w:ascii="Arial" w:hAnsi="Arial" w:cs="Arial"/>
                                <w:sz w:val="19"/>
                                <w:szCs w:val="19"/>
                              </w:rPr>
                              <w:t xml:space="preserve">. * </w:t>
                            </w:r>
                            <w:r w:rsidRPr="00FA465E">
                              <w:rPr>
                                <w:rFonts w:ascii="Arial" w:hAnsi="Arial" w:cs="Arial"/>
                                <w:sz w:val="19"/>
                                <w:szCs w:val="19"/>
                              </w:rPr>
                              <w:t xml:space="preserve">Investment in your </w:t>
                            </w:r>
                            <w:r w:rsidR="003E1E7F" w:rsidRPr="00FA465E">
                              <w:rPr>
                                <w:rFonts w:ascii="Arial" w:hAnsi="Arial" w:cs="Arial"/>
                                <w:sz w:val="19"/>
                                <w:szCs w:val="19"/>
                              </w:rPr>
                              <w:t>company</w:t>
                            </w:r>
                          </w:p>
                          <w:p w14:paraId="71022F3E" w14:textId="77777777" w:rsidR="009C1A01" w:rsidRPr="00FA465E" w:rsidRDefault="009C1A01" w:rsidP="009C1A01">
                            <w:pPr>
                              <w:pStyle w:val="Default"/>
                              <w:jc w:val="both"/>
                              <w:rPr>
                                <w:rFonts w:ascii="Arial" w:hAnsi="Arial" w:cs="Arial"/>
                                <w:sz w:val="19"/>
                                <w:szCs w:val="19"/>
                              </w:rPr>
                            </w:pPr>
                          </w:p>
                          <w:p w14:paraId="5D112F91" w14:textId="539A0AC1" w:rsidR="00CF0A2B" w:rsidRPr="00FA465E" w:rsidRDefault="000F768C" w:rsidP="009C1A01">
                            <w:pPr>
                              <w:pStyle w:val="Default"/>
                              <w:jc w:val="both"/>
                              <w:rPr>
                                <w:rFonts w:ascii="Arial" w:hAnsi="Arial" w:cs="Arial"/>
                                <w:b/>
                                <w:bCs/>
                                <w:sz w:val="19"/>
                                <w:szCs w:val="19"/>
                              </w:rPr>
                            </w:pPr>
                            <w:r w:rsidRPr="00FA465E">
                              <w:rPr>
                                <w:rFonts w:ascii="Arial" w:hAnsi="Arial" w:cs="Arial"/>
                                <w:b/>
                                <w:bCs/>
                                <w:sz w:val="19"/>
                                <w:szCs w:val="19"/>
                              </w:rPr>
                              <w:t xml:space="preserve">HOW ON-THE-JOB TRAINING WORKS </w:t>
                            </w:r>
                          </w:p>
                          <w:p w14:paraId="579B79A2" w14:textId="77777777" w:rsidR="00586715" w:rsidRPr="00FA465E" w:rsidRDefault="00586715" w:rsidP="009C1A01">
                            <w:pPr>
                              <w:pStyle w:val="Default"/>
                              <w:jc w:val="both"/>
                              <w:rPr>
                                <w:rFonts w:ascii="Arial" w:hAnsi="Arial" w:cs="Arial"/>
                                <w:b/>
                                <w:bCs/>
                                <w:sz w:val="19"/>
                                <w:szCs w:val="19"/>
                              </w:rPr>
                            </w:pPr>
                          </w:p>
                          <w:p w14:paraId="2D568FA2" w14:textId="77777777" w:rsidR="009A0DD4" w:rsidRPr="00FA465E" w:rsidRDefault="009C1A01" w:rsidP="009C1A01">
                            <w:pPr>
                              <w:pStyle w:val="Default"/>
                              <w:jc w:val="both"/>
                              <w:rPr>
                                <w:rFonts w:ascii="Arial" w:hAnsi="Arial" w:cs="Arial"/>
                                <w:sz w:val="19"/>
                                <w:szCs w:val="19"/>
                              </w:rPr>
                            </w:pPr>
                            <w:r w:rsidRPr="00FA465E">
                              <w:rPr>
                                <w:rFonts w:ascii="Arial" w:hAnsi="Arial" w:cs="Arial"/>
                                <w:sz w:val="19"/>
                                <w:szCs w:val="19"/>
                              </w:rPr>
                              <w:t>OJT provides employers with a way to have new employees gain</w:t>
                            </w:r>
                          </w:p>
                          <w:p w14:paraId="52157403" w14:textId="77777777" w:rsidR="00714078" w:rsidRPr="00FA465E" w:rsidRDefault="009C1A01" w:rsidP="009C1A01">
                            <w:pPr>
                              <w:pStyle w:val="Default"/>
                              <w:jc w:val="both"/>
                              <w:rPr>
                                <w:rFonts w:ascii="Arial" w:hAnsi="Arial" w:cs="Arial"/>
                                <w:sz w:val="19"/>
                                <w:szCs w:val="19"/>
                              </w:rPr>
                            </w:pPr>
                            <w:r w:rsidRPr="00FA465E">
                              <w:rPr>
                                <w:rFonts w:ascii="Arial" w:hAnsi="Arial" w:cs="Arial"/>
                                <w:sz w:val="19"/>
                                <w:szCs w:val="19"/>
                              </w:rPr>
                              <w:t xml:space="preserve">specific skills and employment competencies. This is accomplished </w:t>
                            </w:r>
                          </w:p>
                          <w:p w14:paraId="4D03C31F" w14:textId="77777777" w:rsidR="00B76553" w:rsidRPr="00FA465E" w:rsidRDefault="009C1A01" w:rsidP="009C1A01">
                            <w:pPr>
                              <w:pStyle w:val="Default"/>
                              <w:jc w:val="both"/>
                              <w:rPr>
                                <w:rFonts w:ascii="Arial" w:hAnsi="Arial" w:cs="Arial"/>
                                <w:sz w:val="19"/>
                                <w:szCs w:val="19"/>
                              </w:rPr>
                            </w:pPr>
                            <w:r w:rsidRPr="00FA465E">
                              <w:rPr>
                                <w:rFonts w:ascii="Arial" w:hAnsi="Arial" w:cs="Arial"/>
                                <w:sz w:val="19"/>
                                <w:szCs w:val="19"/>
                              </w:rPr>
                              <w:t xml:space="preserve">through </w:t>
                            </w:r>
                            <w:r w:rsidR="000E4C85" w:rsidRPr="00FA465E">
                              <w:rPr>
                                <w:rFonts w:ascii="Arial" w:hAnsi="Arial" w:cs="Arial"/>
                                <w:sz w:val="19"/>
                                <w:szCs w:val="19"/>
                              </w:rPr>
                              <w:t xml:space="preserve">work tasks, tools and methods of a specific job or </w:t>
                            </w:r>
                            <w:r w:rsidR="009A0DD4" w:rsidRPr="00FA465E">
                              <w:rPr>
                                <w:rFonts w:ascii="Arial" w:hAnsi="Arial" w:cs="Arial"/>
                                <w:sz w:val="19"/>
                                <w:szCs w:val="19"/>
                              </w:rPr>
                              <w:t>exposure in</w:t>
                            </w:r>
                          </w:p>
                          <w:p w14:paraId="26A7FCC6" w14:textId="3C15D8EE" w:rsidR="009C1A01" w:rsidRPr="00FA465E" w:rsidRDefault="009A0DD4" w:rsidP="009C1A01">
                            <w:pPr>
                              <w:pStyle w:val="Default"/>
                              <w:jc w:val="both"/>
                              <w:rPr>
                                <w:rFonts w:ascii="Arial" w:hAnsi="Arial" w:cs="Arial"/>
                                <w:sz w:val="19"/>
                                <w:szCs w:val="19"/>
                              </w:rPr>
                            </w:pPr>
                            <w:r w:rsidRPr="00FA465E">
                              <w:rPr>
                                <w:rFonts w:ascii="Arial" w:hAnsi="Arial" w:cs="Arial"/>
                                <w:sz w:val="19"/>
                                <w:szCs w:val="19"/>
                              </w:rPr>
                              <w:t xml:space="preserve">an actual work setting, to the processes, </w:t>
                            </w:r>
                            <w:r w:rsidR="009C1A01" w:rsidRPr="00FA465E">
                              <w:rPr>
                                <w:rFonts w:ascii="Arial" w:hAnsi="Arial" w:cs="Arial"/>
                                <w:sz w:val="19"/>
                                <w:szCs w:val="19"/>
                              </w:rPr>
                              <w:t>group of jobs.</w:t>
                            </w:r>
                          </w:p>
                          <w:p w14:paraId="1599052F" w14:textId="77777777" w:rsidR="009C1A01" w:rsidRPr="00FA465E" w:rsidRDefault="009C1A01" w:rsidP="009C1A01">
                            <w:pPr>
                              <w:pStyle w:val="Default"/>
                              <w:jc w:val="both"/>
                              <w:rPr>
                                <w:rFonts w:ascii="Arial" w:hAnsi="Arial" w:cs="Arial"/>
                                <w:sz w:val="19"/>
                                <w:szCs w:val="19"/>
                              </w:rPr>
                            </w:pPr>
                          </w:p>
                          <w:p w14:paraId="2A6899F7" w14:textId="77777777" w:rsidR="009C1A01" w:rsidRPr="00FA465E" w:rsidRDefault="009C1A01" w:rsidP="009C1A01">
                            <w:pPr>
                              <w:pStyle w:val="Default"/>
                              <w:numPr>
                                <w:ilvl w:val="0"/>
                                <w:numId w:val="3"/>
                              </w:numPr>
                              <w:spacing w:after="28"/>
                              <w:jc w:val="both"/>
                              <w:rPr>
                                <w:rFonts w:ascii="Arial" w:hAnsi="Arial" w:cs="Arial"/>
                                <w:sz w:val="19"/>
                                <w:szCs w:val="19"/>
                              </w:rPr>
                            </w:pPr>
                            <w:r w:rsidRPr="00FA465E">
                              <w:rPr>
                                <w:rFonts w:ascii="Arial" w:hAnsi="Arial" w:cs="Arial"/>
                                <w:sz w:val="19"/>
                                <w:szCs w:val="19"/>
                              </w:rPr>
                              <w:t>We match qualified applicants with approved job openings</w:t>
                            </w:r>
                          </w:p>
                          <w:p w14:paraId="09E773EC" w14:textId="77777777" w:rsidR="009C1A01" w:rsidRPr="00FA465E" w:rsidRDefault="009C1A01" w:rsidP="009C1A01">
                            <w:pPr>
                              <w:pStyle w:val="Default"/>
                              <w:numPr>
                                <w:ilvl w:val="0"/>
                                <w:numId w:val="3"/>
                              </w:numPr>
                              <w:spacing w:after="28"/>
                              <w:jc w:val="both"/>
                              <w:rPr>
                                <w:rFonts w:ascii="Arial" w:hAnsi="Arial" w:cs="Arial"/>
                                <w:sz w:val="19"/>
                                <w:szCs w:val="19"/>
                              </w:rPr>
                            </w:pPr>
                            <w:r w:rsidRPr="00FA465E">
                              <w:rPr>
                                <w:rFonts w:ascii="Arial" w:hAnsi="Arial" w:cs="Arial"/>
                                <w:sz w:val="19"/>
                                <w:szCs w:val="19"/>
                              </w:rPr>
                              <w:t>We design a training plan that meets your needs</w:t>
                            </w:r>
                          </w:p>
                          <w:p w14:paraId="0F56DA63" w14:textId="77777777" w:rsidR="009C1A01" w:rsidRPr="00FA465E" w:rsidRDefault="009C1A01" w:rsidP="009C1A01">
                            <w:pPr>
                              <w:pStyle w:val="Default"/>
                              <w:numPr>
                                <w:ilvl w:val="0"/>
                                <w:numId w:val="3"/>
                              </w:numPr>
                              <w:jc w:val="both"/>
                              <w:rPr>
                                <w:rFonts w:ascii="Arial" w:hAnsi="Arial" w:cs="Arial"/>
                                <w:sz w:val="19"/>
                                <w:szCs w:val="19"/>
                              </w:rPr>
                            </w:pPr>
                            <w:r w:rsidRPr="00FA465E">
                              <w:rPr>
                                <w:rFonts w:ascii="Arial" w:hAnsi="Arial" w:cs="Arial"/>
                                <w:sz w:val="19"/>
                                <w:szCs w:val="19"/>
                              </w:rPr>
                              <w:t>You are reimbursed for the cost of training during the OJT period</w:t>
                            </w:r>
                          </w:p>
                          <w:p w14:paraId="1204BD8B" w14:textId="77777777" w:rsidR="009C1A01" w:rsidRPr="00FA465E" w:rsidRDefault="009C1A01" w:rsidP="009C1A01">
                            <w:pPr>
                              <w:pStyle w:val="Default"/>
                              <w:jc w:val="both"/>
                              <w:rPr>
                                <w:rFonts w:ascii="Arial" w:hAnsi="Arial" w:cs="Arial"/>
                                <w:sz w:val="19"/>
                                <w:szCs w:val="19"/>
                              </w:rPr>
                            </w:pPr>
                          </w:p>
                          <w:p w14:paraId="0861CA01" w14:textId="4A83DE78" w:rsidR="009C1A01" w:rsidRPr="00FA465E" w:rsidRDefault="009C1A01" w:rsidP="009C1A01">
                            <w:pPr>
                              <w:pStyle w:val="Default"/>
                              <w:jc w:val="both"/>
                              <w:rPr>
                                <w:rFonts w:ascii="Arial" w:hAnsi="Arial" w:cs="Arial"/>
                                <w:b/>
                                <w:bCs/>
                                <w:sz w:val="19"/>
                                <w:szCs w:val="19"/>
                              </w:rPr>
                            </w:pPr>
                            <w:r w:rsidRPr="00FA465E">
                              <w:rPr>
                                <w:rFonts w:ascii="Arial" w:hAnsi="Arial" w:cs="Arial"/>
                                <w:b/>
                                <w:bCs/>
                                <w:sz w:val="19"/>
                                <w:szCs w:val="19"/>
                              </w:rPr>
                              <w:t>O</w:t>
                            </w:r>
                            <w:r w:rsidR="006D62A5" w:rsidRPr="00FA465E">
                              <w:rPr>
                                <w:rFonts w:ascii="Arial" w:hAnsi="Arial" w:cs="Arial"/>
                                <w:b/>
                                <w:bCs/>
                                <w:sz w:val="19"/>
                                <w:szCs w:val="19"/>
                              </w:rPr>
                              <w:t>N</w:t>
                            </w:r>
                            <w:r w:rsidRPr="00FA465E">
                              <w:rPr>
                                <w:rFonts w:ascii="Arial" w:hAnsi="Arial" w:cs="Arial"/>
                                <w:b/>
                                <w:bCs/>
                                <w:sz w:val="19"/>
                                <w:szCs w:val="19"/>
                              </w:rPr>
                              <w:t>-T</w:t>
                            </w:r>
                            <w:r w:rsidR="006D62A5" w:rsidRPr="00FA465E">
                              <w:rPr>
                                <w:rFonts w:ascii="Arial" w:hAnsi="Arial" w:cs="Arial"/>
                                <w:b/>
                                <w:bCs/>
                                <w:sz w:val="19"/>
                                <w:szCs w:val="19"/>
                              </w:rPr>
                              <w:t>HE</w:t>
                            </w:r>
                            <w:r w:rsidR="002963B1" w:rsidRPr="00FA465E">
                              <w:rPr>
                                <w:rFonts w:ascii="Arial" w:hAnsi="Arial" w:cs="Arial"/>
                                <w:b/>
                                <w:bCs/>
                                <w:sz w:val="19"/>
                                <w:szCs w:val="19"/>
                              </w:rPr>
                              <w:t>-JOB TRAINING IS IDEAL FOR BUSINESSES THAT…</w:t>
                            </w:r>
                          </w:p>
                          <w:p w14:paraId="3FFA8579" w14:textId="77777777" w:rsidR="0008237C" w:rsidRPr="00FA465E" w:rsidRDefault="0008237C" w:rsidP="009C1A01">
                            <w:pPr>
                              <w:pStyle w:val="Default"/>
                              <w:jc w:val="both"/>
                              <w:rPr>
                                <w:rFonts w:ascii="Arial" w:hAnsi="Arial" w:cs="Arial"/>
                                <w:sz w:val="19"/>
                                <w:szCs w:val="19"/>
                              </w:rPr>
                            </w:pPr>
                          </w:p>
                          <w:p w14:paraId="2A8F2A9B" w14:textId="77777777" w:rsidR="009C1A01" w:rsidRPr="00FA465E" w:rsidRDefault="009C1A01" w:rsidP="009C1A01">
                            <w:pPr>
                              <w:pStyle w:val="Default"/>
                              <w:numPr>
                                <w:ilvl w:val="0"/>
                                <w:numId w:val="3"/>
                              </w:numPr>
                              <w:spacing w:after="30"/>
                              <w:jc w:val="both"/>
                              <w:rPr>
                                <w:rFonts w:ascii="Arial" w:hAnsi="Arial" w:cs="Arial"/>
                                <w:color w:val="auto"/>
                                <w:sz w:val="19"/>
                                <w:szCs w:val="19"/>
                              </w:rPr>
                            </w:pPr>
                            <w:r w:rsidRPr="00FA465E">
                              <w:rPr>
                                <w:rFonts w:ascii="Arial" w:hAnsi="Arial" w:cs="Arial"/>
                                <w:color w:val="auto"/>
                                <w:sz w:val="19"/>
                                <w:szCs w:val="19"/>
                              </w:rPr>
                              <w:t xml:space="preserve">Operate year round </w:t>
                            </w:r>
                          </w:p>
                          <w:p w14:paraId="51625686" w14:textId="77777777" w:rsidR="009C1A01" w:rsidRPr="00FA465E" w:rsidRDefault="009C1A01" w:rsidP="009C1A01">
                            <w:pPr>
                              <w:pStyle w:val="Default"/>
                              <w:numPr>
                                <w:ilvl w:val="0"/>
                                <w:numId w:val="3"/>
                              </w:numPr>
                              <w:spacing w:after="30"/>
                              <w:jc w:val="both"/>
                              <w:rPr>
                                <w:rFonts w:ascii="Arial" w:hAnsi="Arial" w:cs="Arial"/>
                                <w:color w:val="auto"/>
                                <w:sz w:val="19"/>
                                <w:szCs w:val="19"/>
                              </w:rPr>
                            </w:pPr>
                            <w:r w:rsidRPr="00FA465E">
                              <w:rPr>
                                <w:rFonts w:ascii="Arial" w:hAnsi="Arial" w:cs="Arial"/>
                                <w:color w:val="auto"/>
                                <w:sz w:val="19"/>
                                <w:szCs w:val="19"/>
                              </w:rPr>
                              <w:t xml:space="preserve">Enjoy low employee turnover </w:t>
                            </w:r>
                          </w:p>
                          <w:p w14:paraId="449E20D4" w14:textId="77777777" w:rsidR="009C1A01" w:rsidRPr="00FA465E" w:rsidRDefault="009C1A01" w:rsidP="009C1A01">
                            <w:pPr>
                              <w:pStyle w:val="Default"/>
                              <w:numPr>
                                <w:ilvl w:val="0"/>
                                <w:numId w:val="3"/>
                              </w:numPr>
                              <w:spacing w:after="30"/>
                              <w:jc w:val="both"/>
                              <w:rPr>
                                <w:rFonts w:ascii="Arial" w:hAnsi="Arial" w:cs="Arial"/>
                                <w:color w:val="auto"/>
                                <w:sz w:val="19"/>
                                <w:szCs w:val="19"/>
                              </w:rPr>
                            </w:pPr>
                            <w:r w:rsidRPr="00FA465E">
                              <w:rPr>
                                <w:rFonts w:ascii="Arial" w:hAnsi="Arial" w:cs="Arial"/>
                                <w:color w:val="auto"/>
                                <w:sz w:val="19"/>
                                <w:szCs w:val="19"/>
                              </w:rPr>
                              <w:t xml:space="preserve">Pay an hourly wage or salary equal to or more than minimum wage </w:t>
                            </w:r>
                          </w:p>
                          <w:p w14:paraId="015E502B" w14:textId="77777777" w:rsidR="009C1A01" w:rsidRPr="00FA465E" w:rsidRDefault="009C1A01" w:rsidP="009C1A01">
                            <w:pPr>
                              <w:pStyle w:val="Default"/>
                              <w:numPr>
                                <w:ilvl w:val="0"/>
                                <w:numId w:val="3"/>
                              </w:numPr>
                              <w:spacing w:after="30"/>
                              <w:jc w:val="both"/>
                              <w:rPr>
                                <w:rFonts w:ascii="Arial" w:hAnsi="Arial" w:cs="Arial"/>
                                <w:color w:val="auto"/>
                                <w:sz w:val="19"/>
                                <w:szCs w:val="19"/>
                              </w:rPr>
                            </w:pPr>
                            <w:r w:rsidRPr="00FA465E">
                              <w:rPr>
                                <w:rFonts w:ascii="Arial" w:hAnsi="Arial" w:cs="Arial"/>
                                <w:color w:val="auto"/>
                                <w:sz w:val="19"/>
                                <w:szCs w:val="19"/>
                              </w:rPr>
                              <w:t xml:space="preserve">Realize the benefits of investing in their employees </w:t>
                            </w:r>
                          </w:p>
                          <w:p w14:paraId="64131A1A" w14:textId="1F75B707" w:rsidR="005D5B85" w:rsidRPr="00FA465E" w:rsidRDefault="009C1A01" w:rsidP="00FA465E">
                            <w:pPr>
                              <w:pStyle w:val="ListParagraph"/>
                              <w:numPr>
                                <w:ilvl w:val="0"/>
                                <w:numId w:val="3"/>
                              </w:numPr>
                              <w:autoSpaceDE w:val="0"/>
                              <w:autoSpaceDN w:val="0"/>
                              <w:adjustRightInd w:val="0"/>
                              <w:jc w:val="both"/>
                              <w:rPr>
                                <w:rFonts w:ascii="Arial" w:hAnsi="Arial" w:cs="Arial"/>
                                <w:bCs/>
                                <w:color w:val="auto"/>
                                <w:sz w:val="19"/>
                                <w:szCs w:val="19"/>
                              </w:rPr>
                            </w:pPr>
                            <w:r w:rsidRPr="00D20188">
                              <w:rPr>
                                <w:rFonts w:ascii="Arial" w:hAnsi="Arial" w:cs="Arial"/>
                                <w:color w:val="auto"/>
                                <w:sz w:val="19"/>
                                <w:szCs w:val="19"/>
                              </w:rPr>
                              <w:t>Employ numerous workers with the same or similar functions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EAD5D" id="_x0000_t202" coordsize="21600,21600" o:spt="202" path="m,l,21600r21600,l21600,xe">
                <v:stroke joinstyle="miter"/>
                <v:path gradientshapeok="t" o:connecttype="rect"/>
              </v:shapetype>
              <v:shape id="Text Box 7" o:spid="_x0000_s1026" type="#_x0000_t202" style="position:absolute;margin-left:23.25pt;margin-top:45.6pt;width:367.2pt;height:570.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" filled="f" stroked="f" strokeweight=".5pt">
                <v:textbox>
                  <w:txbxContent>
                    <w:p w14:paraId="3307BFD1" w14:textId="77777777" w:rsidR="0063422F" w:rsidRPr="00FA465E" w:rsidRDefault="0063422F" w:rsidP="00CA410C">
                      <w:pPr>
                        <w:autoSpaceDE w:val="0"/>
                        <w:autoSpaceDN w:val="0"/>
                        <w:adjustRightInd w:val="0"/>
                        <w:spacing w:line="240" w:lineRule="auto"/>
                        <w:jc w:val="both"/>
                        <w:rPr>
                          <w:rFonts w:ascii="Arial" w:hAnsi="Arial" w:cs="Arial"/>
                          <w:b/>
                          <w:bCs/>
                          <w:color w:val="44546A" w:themeColor="text2"/>
                          <w:sz w:val="19"/>
                          <w:szCs w:val="19"/>
                        </w:rPr>
                      </w:pPr>
                      <w:r w:rsidRPr="00FA465E">
                        <w:rPr>
                          <w:rFonts w:ascii="Arial" w:hAnsi="Arial" w:cs="Arial"/>
                          <w:b/>
                          <w:bCs/>
                          <w:color w:val="44546A" w:themeColor="text2"/>
                          <w:sz w:val="19"/>
                          <w:szCs w:val="19"/>
                        </w:rPr>
                        <w:t>OVERVIEW</w:t>
                      </w:r>
                    </w:p>
                    <w:p w14:paraId="4EEEEC92" w14:textId="77777777" w:rsidR="000D12B3" w:rsidRDefault="009C1A01" w:rsidP="000D12B3">
                      <w:r w:rsidRPr="00FA465E">
                        <w:rPr>
                          <w:rFonts w:ascii="Arial" w:hAnsi="Arial" w:cs="Arial"/>
                          <w:b/>
                          <w:bCs/>
                          <w:color w:val="44546A" w:themeColor="text2"/>
                          <w:sz w:val="19"/>
                          <w:szCs w:val="19"/>
                        </w:rPr>
                        <w:t>Chicago Cook Workforce Partnership</w:t>
                      </w:r>
                      <w:r w:rsidRPr="00FA465E">
                        <w:rPr>
                          <w:rFonts w:ascii="Arial" w:hAnsi="Arial" w:cs="Arial"/>
                          <w:bCs/>
                          <w:color w:val="000000"/>
                          <w:sz w:val="19"/>
                          <w:szCs w:val="19"/>
                        </w:rPr>
                        <w:t xml:space="preserve"> </w:t>
                      </w:r>
                    </w:p>
                    <w:p w14:paraId="08923281" w14:textId="61FE3790" w:rsidR="000D12B3" w:rsidRDefault="000D12B3" w:rsidP="00DC7862">
                      <w:pPr>
                        <w:shd w:val="clear" w:color="auto" w:fill="FFFFFF"/>
                        <w:outlineLvl w:val="5"/>
                      </w:pPr>
                      <w:r w:rsidRPr="00DC7862">
                        <w:rPr>
                          <w:rFonts w:ascii="Arial" w:eastAsia="Times New Roman" w:hAnsi="Arial" w:cs="Arial"/>
                          <w:sz w:val="19"/>
                          <w:szCs w:val="19"/>
                        </w:rPr>
                        <w:t>The Partnership is the non-profit umbrella organization that oversees one of the largest public workforce systems in the country. As the designated administrator of federal workforce development funding for the City of Chicago and Cook County, The Partnership manages a network of approximately 70 community-based organizations, including American Job Centers and Career Centers, serving youth and adults. We</w:t>
                      </w:r>
                      <w:r w:rsidRPr="00DC7862">
                        <w:rPr>
                          <w:rFonts w:ascii="Arial" w:hAnsi="Arial" w:cs="Arial"/>
                          <w:color w:val="000000"/>
                          <w:sz w:val="19"/>
                          <w:szCs w:val="19"/>
                          <w:shd w:val="clear" w:color="auto" w:fill="FFFFFF"/>
                        </w:rPr>
                        <w:t xml:space="preserve"> also oversee a diverse portfolio of workforce initiatives representing corporate and philanthropic funds leveraging non-federal workforce development funding.</w:t>
                      </w:r>
                      <w:r w:rsidR="002C34D6">
                        <w:rPr>
                          <w:rFonts w:ascii="Arial" w:hAnsi="Arial" w:cs="Arial"/>
                          <w:color w:val="000000"/>
                          <w:sz w:val="19"/>
                          <w:szCs w:val="19"/>
                          <w:shd w:val="clear" w:color="auto" w:fill="FFFFFF"/>
                        </w:rPr>
                        <w:t xml:space="preserve"> </w:t>
                      </w:r>
                      <w:r w:rsidRPr="00DC7862">
                        <w:rPr>
                          <w:rFonts w:ascii="Arial" w:hAnsi="Arial" w:cs="Arial"/>
                          <w:color w:val="000000"/>
                          <w:sz w:val="19"/>
                          <w:szCs w:val="19"/>
                          <w:shd w:val="clear" w:color="auto" w:fill="FFFFFF"/>
                        </w:rPr>
                        <w:t>For more information, visit</w:t>
                      </w:r>
                      <w:r w:rsidR="002C34D6">
                        <w:rPr>
                          <w:rFonts w:ascii="Arial" w:hAnsi="Arial" w:cs="Arial"/>
                          <w:color w:val="000000"/>
                          <w:sz w:val="19"/>
                          <w:szCs w:val="19"/>
                          <w:shd w:val="clear" w:color="auto" w:fill="FFFFFF"/>
                        </w:rPr>
                        <w:t xml:space="preserve"> </w:t>
                      </w:r>
                      <w:hyperlink r:id="rId9" w:history="1">
                        <w:r w:rsidR="002C34D6" w:rsidRPr="00DC7862">
                          <w:rPr>
                            <w:rStyle w:val="Hyperlink"/>
                            <w:rFonts w:ascii="Arial" w:hAnsi="Arial" w:cs="Arial"/>
                            <w:sz w:val="19"/>
                            <w:szCs w:val="19"/>
                            <w:shd w:val="clear" w:color="auto" w:fill="FFFFFF"/>
                          </w:rPr>
                          <w:t>https://chicookworks.org/</w:t>
                        </w:r>
                      </w:hyperlink>
                      <w:r w:rsidRPr="00DC7862">
                        <w:rPr>
                          <w:rFonts w:ascii="Arial" w:hAnsi="Arial" w:cs="Arial"/>
                          <w:color w:val="000000"/>
                          <w:sz w:val="19"/>
                          <w:szCs w:val="19"/>
                          <w:shd w:val="clear" w:color="auto" w:fill="FFFFFF"/>
                        </w:rPr>
                        <w:t>.</w:t>
                      </w:r>
                    </w:p>
                    <w:p w14:paraId="26A0C766" w14:textId="0744B944" w:rsidR="0008237C" w:rsidRPr="00FA465E" w:rsidRDefault="0008237C" w:rsidP="000D12B3">
                      <w:pPr>
                        <w:autoSpaceDE w:val="0"/>
                        <w:autoSpaceDN w:val="0"/>
                        <w:adjustRightInd w:val="0"/>
                        <w:jc w:val="both"/>
                        <w:rPr>
                          <w:rFonts w:ascii="Arial" w:hAnsi="Arial" w:cs="Arial"/>
                          <w:b/>
                          <w:color w:val="000000"/>
                          <w:sz w:val="19"/>
                          <w:szCs w:val="19"/>
                        </w:rPr>
                      </w:pPr>
                      <w:r w:rsidRPr="00FA465E">
                        <w:rPr>
                          <w:rFonts w:ascii="Arial" w:hAnsi="Arial" w:cs="Arial"/>
                          <w:b/>
                          <w:color w:val="000000"/>
                          <w:sz w:val="19"/>
                          <w:szCs w:val="19"/>
                        </w:rPr>
                        <w:t>PROGRAM</w:t>
                      </w:r>
                    </w:p>
                    <w:p w14:paraId="7076988D" w14:textId="75A5D167" w:rsidR="0052090A" w:rsidRPr="00FA465E" w:rsidRDefault="0052090A" w:rsidP="0052090A">
                      <w:pPr>
                        <w:autoSpaceDE w:val="0"/>
                        <w:autoSpaceDN w:val="0"/>
                        <w:adjustRightInd w:val="0"/>
                        <w:jc w:val="both"/>
                        <w:rPr>
                          <w:rFonts w:ascii="Arial" w:hAnsi="Arial" w:cs="Arial"/>
                          <w:sz w:val="19"/>
                          <w:szCs w:val="19"/>
                        </w:rPr>
                      </w:pPr>
                      <w:r w:rsidRPr="00FA465E">
                        <w:rPr>
                          <w:rFonts w:ascii="Arial" w:hAnsi="Arial" w:cs="Arial"/>
                          <w:sz w:val="19"/>
                          <w:szCs w:val="19"/>
                        </w:rPr>
                        <w:t>On-The-Job Training (OJT) is a “hire-first” program in which the employer enters into an agreement to hire, train, and retain the individual upon successful completion of the training program.</w:t>
                      </w:r>
                    </w:p>
                    <w:p w14:paraId="10C74A5E" w14:textId="77777777" w:rsidR="0052090A" w:rsidRPr="00FA465E" w:rsidRDefault="0052090A" w:rsidP="0052090A">
                      <w:pPr>
                        <w:autoSpaceDE w:val="0"/>
                        <w:autoSpaceDN w:val="0"/>
                        <w:adjustRightInd w:val="0"/>
                        <w:jc w:val="both"/>
                        <w:rPr>
                          <w:rFonts w:ascii="Arial" w:hAnsi="Arial" w:cs="Arial"/>
                          <w:sz w:val="19"/>
                          <w:szCs w:val="19"/>
                        </w:rPr>
                      </w:pPr>
                      <w:r w:rsidRPr="00FA465E">
                        <w:rPr>
                          <w:rFonts w:ascii="Arial" w:hAnsi="Arial" w:cs="Arial"/>
                          <w:sz w:val="19"/>
                          <w:szCs w:val="19"/>
                        </w:rPr>
                        <w:t>Through this program, businesses may be reimbursed for up to 75% of the new employee’s wages and the extraordinary costs of the training.</w:t>
                      </w:r>
                    </w:p>
                    <w:p w14:paraId="150B7BEC" w14:textId="4183E003" w:rsidR="009C1A01" w:rsidRPr="00FA465E" w:rsidRDefault="000F768C" w:rsidP="009C1A01">
                      <w:pPr>
                        <w:pStyle w:val="Default"/>
                        <w:jc w:val="both"/>
                        <w:rPr>
                          <w:rFonts w:ascii="Arial" w:hAnsi="Arial" w:cs="Arial"/>
                          <w:b/>
                          <w:bCs/>
                          <w:sz w:val="19"/>
                          <w:szCs w:val="19"/>
                        </w:rPr>
                      </w:pPr>
                      <w:r w:rsidRPr="00FA465E">
                        <w:rPr>
                          <w:rFonts w:ascii="Arial" w:hAnsi="Arial" w:cs="Arial"/>
                          <w:b/>
                          <w:bCs/>
                          <w:sz w:val="19"/>
                          <w:szCs w:val="19"/>
                        </w:rPr>
                        <w:t>ABOUT ON-THE-JOB TRAINING</w:t>
                      </w:r>
                      <w:r w:rsidR="009C1A01" w:rsidRPr="00FA465E">
                        <w:rPr>
                          <w:rFonts w:ascii="Arial" w:hAnsi="Arial" w:cs="Arial"/>
                          <w:b/>
                          <w:bCs/>
                          <w:sz w:val="19"/>
                          <w:szCs w:val="19"/>
                        </w:rPr>
                        <w:t xml:space="preserve"> </w:t>
                      </w:r>
                    </w:p>
                    <w:p w14:paraId="7B35A223" w14:textId="77777777" w:rsidR="00586715" w:rsidRPr="00FA465E" w:rsidRDefault="00586715" w:rsidP="009C1A01">
                      <w:pPr>
                        <w:pStyle w:val="Default"/>
                        <w:jc w:val="both"/>
                        <w:rPr>
                          <w:rFonts w:ascii="Arial" w:hAnsi="Arial" w:cs="Arial"/>
                          <w:sz w:val="19"/>
                          <w:szCs w:val="19"/>
                        </w:rPr>
                      </w:pPr>
                    </w:p>
                    <w:p w14:paraId="7BE23763" w14:textId="74B8850A" w:rsidR="0092007E" w:rsidRPr="00FA465E" w:rsidRDefault="0092007E" w:rsidP="0092007E">
                      <w:pPr>
                        <w:pStyle w:val="Default"/>
                        <w:jc w:val="both"/>
                        <w:rPr>
                          <w:rFonts w:ascii="Arial" w:hAnsi="Arial" w:cs="Arial"/>
                          <w:sz w:val="19"/>
                          <w:szCs w:val="19"/>
                        </w:rPr>
                      </w:pPr>
                      <w:r w:rsidRPr="00FA465E">
                        <w:rPr>
                          <w:rFonts w:ascii="Arial" w:hAnsi="Arial" w:cs="Arial"/>
                          <w:sz w:val="19"/>
                          <w:szCs w:val="19"/>
                        </w:rPr>
                        <w:t xml:space="preserve">OJT assists with the costs of training new employees. It also provides access to a </w:t>
                      </w:r>
                      <w:r w:rsidR="00872919">
                        <w:rPr>
                          <w:rFonts w:ascii="Arial" w:hAnsi="Arial" w:cs="Arial"/>
                          <w:sz w:val="19"/>
                          <w:szCs w:val="19"/>
                        </w:rPr>
                        <w:t xml:space="preserve">regional network and </w:t>
                      </w:r>
                      <w:r w:rsidRPr="00FA465E">
                        <w:rPr>
                          <w:rFonts w:ascii="Arial" w:hAnsi="Arial" w:cs="Arial"/>
                          <w:sz w:val="19"/>
                          <w:szCs w:val="19"/>
                        </w:rPr>
                        <w:t xml:space="preserve">workforce with the skills necessary to sustain and grow their businesses and a regional economy. </w:t>
                      </w:r>
                    </w:p>
                    <w:p w14:paraId="3073C481" w14:textId="77777777" w:rsidR="0092007E" w:rsidRPr="00FA465E" w:rsidRDefault="0092007E" w:rsidP="0092007E">
                      <w:pPr>
                        <w:pStyle w:val="Default"/>
                        <w:jc w:val="both"/>
                        <w:rPr>
                          <w:rFonts w:ascii="Arial" w:hAnsi="Arial" w:cs="Arial"/>
                          <w:sz w:val="19"/>
                          <w:szCs w:val="19"/>
                        </w:rPr>
                      </w:pPr>
                    </w:p>
                    <w:p w14:paraId="6446664C" w14:textId="77777777" w:rsidR="0092007E" w:rsidRPr="00FA465E" w:rsidRDefault="0092007E" w:rsidP="0092007E">
                      <w:pPr>
                        <w:pStyle w:val="Default"/>
                        <w:jc w:val="both"/>
                        <w:rPr>
                          <w:rFonts w:ascii="Arial" w:hAnsi="Arial" w:cs="Arial"/>
                          <w:sz w:val="19"/>
                          <w:szCs w:val="19"/>
                        </w:rPr>
                      </w:pPr>
                      <w:r w:rsidRPr="00FA465E">
                        <w:rPr>
                          <w:rFonts w:ascii="Arial" w:hAnsi="Arial" w:cs="Arial"/>
                          <w:sz w:val="19"/>
                          <w:szCs w:val="19"/>
                        </w:rPr>
                        <w:t xml:space="preserve">OJT Provides: </w:t>
                      </w:r>
                    </w:p>
                    <w:p w14:paraId="1E2C913C" w14:textId="52DB805C" w:rsidR="0092007E" w:rsidRPr="00FA465E" w:rsidRDefault="0092007E" w:rsidP="00FA465E">
                      <w:pPr>
                        <w:pStyle w:val="Default"/>
                        <w:spacing w:after="27"/>
                        <w:rPr>
                          <w:rFonts w:ascii="Arial" w:hAnsi="Arial" w:cs="Arial"/>
                          <w:sz w:val="19"/>
                          <w:szCs w:val="19"/>
                        </w:rPr>
                      </w:pPr>
                      <w:r w:rsidRPr="00FA465E">
                        <w:rPr>
                          <w:rFonts w:ascii="Arial" w:hAnsi="Arial" w:cs="Arial"/>
                          <w:sz w:val="19"/>
                          <w:szCs w:val="19"/>
                        </w:rPr>
                        <w:t>Hands on training</w:t>
                      </w:r>
                      <w:r w:rsidR="00FA465E" w:rsidRPr="00FA465E">
                        <w:rPr>
                          <w:rFonts w:ascii="Arial" w:hAnsi="Arial" w:cs="Arial"/>
                          <w:sz w:val="19"/>
                          <w:szCs w:val="19"/>
                        </w:rPr>
                        <w:t xml:space="preserve">. * </w:t>
                      </w:r>
                      <w:r w:rsidRPr="00FA465E">
                        <w:rPr>
                          <w:rFonts w:ascii="Arial" w:hAnsi="Arial" w:cs="Arial"/>
                          <w:sz w:val="19"/>
                          <w:szCs w:val="19"/>
                        </w:rPr>
                        <w:t>Payment to offset training costs</w:t>
                      </w:r>
                      <w:r w:rsidR="00FA465E" w:rsidRPr="00FA465E">
                        <w:rPr>
                          <w:rFonts w:ascii="Arial" w:hAnsi="Arial" w:cs="Arial"/>
                          <w:sz w:val="19"/>
                          <w:szCs w:val="19"/>
                        </w:rPr>
                        <w:t xml:space="preserve">. * </w:t>
                      </w:r>
                      <w:r w:rsidRPr="00FA465E">
                        <w:rPr>
                          <w:rFonts w:ascii="Arial" w:hAnsi="Arial" w:cs="Arial"/>
                          <w:sz w:val="19"/>
                          <w:szCs w:val="19"/>
                        </w:rPr>
                        <w:t>Opportunity to train employees your way</w:t>
                      </w:r>
                      <w:r w:rsidR="00FA465E" w:rsidRPr="00FA465E">
                        <w:rPr>
                          <w:rFonts w:ascii="Arial" w:hAnsi="Arial" w:cs="Arial"/>
                          <w:sz w:val="19"/>
                          <w:szCs w:val="19"/>
                        </w:rPr>
                        <w:t xml:space="preserve">. * </w:t>
                      </w:r>
                      <w:r w:rsidRPr="00FA465E">
                        <w:rPr>
                          <w:rFonts w:ascii="Arial" w:hAnsi="Arial" w:cs="Arial"/>
                          <w:sz w:val="19"/>
                          <w:szCs w:val="19"/>
                        </w:rPr>
                        <w:t xml:space="preserve">Investment in your </w:t>
                      </w:r>
                      <w:r w:rsidR="003E1E7F" w:rsidRPr="00FA465E">
                        <w:rPr>
                          <w:rFonts w:ascii="Arial" w:hAnsi="Arial" w:cs="Arial"/>
                          <w:sz w:val="19"/>
                          <w:szCs w:val="19"/>
                        </w:rPr>
                        <w:t>company</w:t>
                      </w:r>
                    </w:p>
                    <w:p w14:paraId="71022F3E" w14:textId="77777777" w:rsidR="009C1A01" w:rsidRPr="00FA465E" w:rsidRDefault="009C1A01" w:rsidP="009C1A01">
                      <w:pPr>
                        <w:pStyle w:val="Default"/>
                        <w:jc w:val="both"/>
                        <w:rPr>
                          <w:rFonts w:ascii="Arial" w:hAnsi="Arial" w:cs="Arial"/>
                          <w:sz w:val="19"/>
                          <w:szCs w:val="19"/>
                        </w:rPr>
                      </w:pPr>
                    </w:p>
                    <w:p w14:paraId="5D112F91" w14:textId="539A0AC1" w:rsidR="00CF0A2B" w:rsidRPr="00FA465E" w:rsidRDefault="000F768C" w:rsidP="009C1A01">
                      <w:pPr>
                        <w:pStyle w:val="Default"/>
                        <w:jc w:val="both"/>
                        <w:rPr>
                          <w:rFonts w:ascii="Arial" w:hAnsi="Arial" w:cs="Arial"/>
                          <w:b/>
                          <w:bCs/>
                          <w:sz w:val="19"/>
                          <w:szCs w:val="19"/>
                        </w:rPr>
                      </w:pPr>
                      <w:r w:rsidRPr="00FA465E">
                        <w:rPr>
                          <w:rFonts w:ascii="Arial" w:hAnsi="Arial" w:cs="Arial"/>
                          <w:b/>
                          <w:bCs/>
                          <w:sz w:val="19"/>
                          <w:szCs w:val="19"/>
                        </w:rPr>
                        <w:t xml:space="preserve">HOW ON-THE-JOB TRAINING WORKS </w:t>
                      </w:r>
                    </w:p>
                    <w:p w14:paraId="579B79A2" w14:textId="77777777" w:rsidR="00586715" w:rsidRPr="00FA465E" w:rsidRDefault="00586715" w:rsidP="009C1A01">
                      <w:pPr>
                        <w:pStyle w:val="Default"/>
                        <w:jc w:val="both"/>
                        <w:rPr>
                          <w:rFonts w:ascii="Arial" w:hAnsi="Arial" w:cs="Arial"/>
                          <w:b/>
                          <w:bCs/>
                          <w:sz w:val="19"/>
                          <w:szCs w:val="19"/>
                        </w:rPr>
                      </w:pPr>
                    </w:p>
                    <w:p w14:paraId="2D568FA2" w14:textId="77777777" w:rsidR="009A0DD4" w:rsidRPr="00FA465E" w:rsidRDefault="009C1A01" w:rsidP="009C1A01">
                      <w:pPr>
                        <w:pStyle w:val="Default"/>
                        <w:jc w:val="both"/>
                        <w:rPr>
                          <w:rFonts w:ascii="Arial" w:hAnsi="Arial" w:cs="Arial"/>
                          <w:sz w:val="19"/>
                          <w:szCs w:val="19"/>
                        </w:rPr>
                      </w:pPr>
                      <w:r w:rsidRPr="00FA465E">
                        <w:rPr>
                          <w:rFonts w:ascii="Arial" w:hAnsi="Arial" w:cs="Arial"/>
                          <w:sz w:val="19"/>
                          <w:szCs w:val="19"/>
                        </w:rPr>
                        <w:t>OJT provides employers with a way to have new employees gain</w:t>
                      </w:r>
                    </w:p>
                    <w:p w14:paraId="52157403" w14:textId="77777777" w:rsidR="00714078" w:rsidRPr="00FA465E" w:rsidRDefault="009C1A01" w:rsidP="009C1A01">
                      <w:pPr>
                        <w:pStyle w:val="Default"/>
                        <w:jc w:val="both"/>
                        <w:rPr>
                          <w:rFonts w:ascii="Arial" w:hAnsi="Arial" w:cs="Arial"/>
                          <w:sz w:val="19"/>
                          <w:szCs w:val="19"/>
                        </w:rPr>
                      </w:pPr>
                      <w:r w:rsidRPr="00FA465E">
                        <w:rPr>
                          <w:rFonts w:ascii="Arial" w:hAnsi="Arial" w:cs="Arial"/>
                          <w:sz w:val="19"/>
                          <w:szCs w:val="19"/>
                        </w:rPr>
                        <w:t xml:space="preserve">specific skills and employment competencies. This is accomplished </w:t>
                      </w:r>
                    </w:p>
                    <w:p w14:paraId="4D03C31F" w14:textId="77777777" w:rsidR="00B76553" w:rsidRPr="00FA465E" w:rsidRDefault="009C1A01" w:rsidP="009C1A01">
                      <w:pPr>
                        <w:pStyle w:val="Default"/>
                        <w:jc w:val="both"/>
                        <w:rPr>
                          <w:rFonts w:ascii="Arial" w:hAnsi="Arial" w:cs="Arial"/>
                          <w:sz w:val="19"/>
                          <w:szCs w:val="19"/>
                        </w:rPr>
                      </w:pPr>
                      <w:r w:rsidRPr="00FA465E">
                        <w:rPr>
                          <w:rFonts w:ascii="Arial" w:hAnsi="Arial" w:cs="Arial"/>
                          <w:sz w:val="19"/>
                          <w:szCs w:val="19"/>
                        </w:rPr>
                        <w:t xml:space="preserve">through </w:t>
                      </w:r>
                      <w:r w:rsidR="000E4C85" w:rsidRPr="00FA465E">
                        <w:rPr>
                          <w:rFonts w:ascii="Arial" w:hAnsi="Arial" w:cs="Arial"/>
                          <w:sz w:val="19"/>
                          <w:szCs w:val="19"/>
                        </w:rPr>
                        <w:t xml:space="preserve">work tasks, tools and methods of a specific job or </w:t>
                      </w:r>
                      <w:r w:rsidR="009A0DD4" w:rsidRPr="00FA465E">
                        <w:rPr>
                          <w:rFonts w:ascii="Arial" w:hAnsi="Arial" w:cs="Arial"/>
                          <w:sz w:val="19"/>
                          <w:szCs w:val="19"/>
                        </w:rPr>
                        <w:t>exposure in</w:t>
                      </w:r>
                    </w:p>
                    <w:p w14:paraId="26A7FCC6" w14:textId="3C15D8EE" w:rsidR="009C1A01" w:rsidRPr="00FA465E" w:rsidRDefault="009A0DD4" w:rsidP="009C1A01">
                      <w:pPr>
                        <w:pStyle w:val="Default"/>
                        <w:jc w:val="both"/>
                        <w:rPr>
                          <w:rFonts w:ascii="Arial" w:hAnsi="Arial" w:cs="Arial"/>
                          <w:sz w:val="19"/>
                          <w:szCs w:val="19"/>
                        </w:rPr>
                      </w:pPr>
                      <w:r w:rsidRPr="00FA465E">
                        <w:rPr>
                          <w:rFonts w:ascii="Arial" w:hAnsi="Arial" w:cs="Arial"/>
                          <w:sz w:val="19"/>
                          <w:szCs w:val="19"/>
                        </w:rPr>
                        <w:t xml:space="preserve">an actual work setting, to the processes, </w:t>
                      </w:r>
                      <w:r w:rsidR="009C1A01" w:rsidRPr="00FA465E">
                        <w:rPr>
                          <w:rFonts w:ascii="Arial" w:hAnsi="Arial" w:cs="Arial"/>
                          <w:sz w:val="19"/>
                          <w:szCs w:val="19"/>
                        </w:rPr>
                        <w:t>group of jobs.</w:t>
                      </w:r>
                    </w:p>
                    <w:p w14:paraId="1599052F" w14:textId="77777777" w:rsidR="009C1A01" w:rsidRPr="00FA465E" w:rsidRDefault="009C1A01" w:rsidP="009C1A01">
                      <w:pPr>
                        <w:pStyle w:val="Default"/>
                        <w:jc w:val="both"/>
                        <w:rPr>
                          <w:rFonts w:ascii="Arial" w:hAnsi="Arial" w:cs="Arial"/>
                          <w:sz w:val="19"/>
                          <w:szCs w:val="19"/>
                        </w:rPr>
                      </w:pPr>
                    </w:p>
                    <w:p w14:paraId="2A6899F7" w14:textId="77777777" w:rsidR="009C1A01" w:rsidRPr="00FA465E" w:rsidRDefault="009C1A01" w:rsidP="009C1A01">
                      <w:pPr>
                        <w:pStyle w:val="Default"/>
                        <w:numPr>
                          <w:ilvl w:val="0"/>
                          <w:numId w:val="3"/>
                        </w:numPr>
                        <w:spacing w:after="28"/>
                        <w:jc w:val="both"/>
                        <w:rPr>
                          <w:rFonts w:ascii="Arial" w:hAnsi="Arial" w:cs="Arial"/>
                          <w:sz w:val="19"/>
                          <w:szCs w:val="19"/>
                        </w:rPr>
                      </w:pPr>
                      <w:r w:rsidRPr="00FA465E">
                        <w:rPr>
                          <w:rFonts w:ascii="Arial" w:hAnsi="Arial" w:cs="Arial"/>
                          <w:sz w:val="19"/>
                          <w:szCs w:val="19"/>
                        </w:rPr>
                        <w:t>We match qualified applicants with approved job openings</w:t>
                      </w:r>
                    </w:p>
                    <w:p w14:paraId="09E773EC" w14:textId="77777777" w:rsidR="009C1A01" w:rsidRPr="00FA465E" w:rsidRDefault="009C1A01" w:rsidP="009C1A01">
                      <w:pPr>
                        <w:pStyle w:val="Default"/>
                        <w:numPr>
                          <w:ilvl w:val="0"/>
                          <w:numId w:val="3"/>
                        </w:numPr>
                        <w:spacing w:after="28"/>
                        <w:jc w:val="both"/>
                        <w:rPr>
                          <w:rFonts w:ascii="Arial" w:hAnsi="Arial" w:cs="Arial"/>
                          <w:sz w:val="19"/>
                          <w:szCs w:val="19"/>
                        </w:rPr>
                      </w:pPr>
                      <w:r w:rsidRPr="00FA465E">
                        <w:rPr>
                          <w:rFonts w:ascii="Arial" w:hAnsi="Arial" w:cs="Arial"/>
                          <w:sz w:val="19"/>
                          <w:szCs w:val="19"/>
                        </w:rPr>
                        <w:t>We design a training plan that meets your needs</w:t>
                      </w:r>
                    </w:p>
                    <w:p w14:paraId="0F56DA63" w14:textId="77777777" w:rsidR="009C1A01" w:rsidRPr="00FA465E" w:rsidRDefault="009C1A01" w:rsidP="009C1A01">
                      <w:pPr>
                        <w:pStyle w:val="Default"/>
                        <w:numPr>
                          <w:ilvl w:val="0"/>
                          <w:numId w:val="3"/>
                        </w:numPr>
                        <w:jc w:val="both"/>
                        <w:rPr>
                          <w:rFonts w:ascii="Arial" w:hAnsi="Arial" w:cs="Arial"/>
                          <w:sz w:val="19"/>
                          <w:szCs w:val="19"/>
                        </w:rPr>
                      </w:pPr>
                      <w:r w:rsidRPr="00FA465E">
                        <w:rPr>
                          <w:rFonts w:ascii="Arial" w:hAnsi="Arial" w:cs="Arial"/>
                          <w:sz w:val="19"/>
                          <w:szCs w:val="19"/>
                        </w:rPr>
                        <w:t>You are reimbursed for the cost of training during the OJT period</w:t>
                      </w:r>
                    </w:p>
                    <w:p w14:paraId="1204BD8B" w14:textId="77777777" w:rsidR="009C1A01" w:rsidRPr="00FA465E" w:rsidRDefault="009C1A01" w:rsidP="009C1A01">
                      <w:pPr>
                        <w:pStyle w:val="Default"/>
                        <w:jc w:val="both"/>
                        <w:rPr>
                          <w:rFonts w:ascii="Arial" w:hAnsi="Arial" w:cs="Arial"/>
                          <w:sz w:val="19"/>
                          <w:szCs w:val="19"/>
                        </w:rPr>
                      </w:pPr>
                    </w:p>
                    <w:p w14:paraId="0861CA01" w14:textId="4A83DE78" w:rsidR="009C1A01" w:rsidRPr="00FA465E" w:rsidRDefault="009C1A01" w:rsidP="009C1A01">
                      <w:pPr>
                        <w:pStyle w:val="Default"/>
                        <w:jc w:val="both"/>
                        <w:rPr>
                          <w:rFonts w:ascii="Arial" w:hAnsi="Arial" w:cs="Arial"/>
                          <w:b/>
                          <w:bCs/>
                          <w:sz w:val="19"/>
                          <w:szCs w:val="19"/>
                        </w:rPr>
                      </w:pPr>
                      <w:r w:rsidRPr="00FA465E">
                        <w:rPr>
                          <w:rFonts w:ascii="Arial" w:hAnsi="Arial" w:cs="Arial"/>
                          <w:b/>
                          <w:bCs/>
                          <w:sz w:val="19"/>
                          <w:szCs w:val="19"/>
                        </w:rPr>
                        <w:t>O</w:t>
                      </w:r>
                      <w:r w:rsidR="006D62A5" w:rsidRPr="00FA465E">
                        <w:rPr>
                          <w:rFonts w:ascii="Arial" w:hAnsi="Arial" w:cs="Arial"/>
                          <w:b/>
                          <w:bCs/>
                          <w:sz w:val="19"/>
                          <w:szCs w:val="19"/>
                        </w:rPr>
                        <w:t>N</w:t>
                      </w:r>
                      <w:r w:rsidRPr="00FA465E">
                        <w:rPr>
                          <w:rFonts w:ascii="Arial" w:hAnsi="Arial" w:cs="Arial"/>
                          <w:b/>
                          <w:bCs/>
                          <w:sz w:val="19"/>
                          <w:szCs w:val="19"/>
                        </w:rPr>
                        <w:t>-T</w:t>
                      </w:r>
                      <w:r w:rsidR="006D62A5" w:rsidRPr="00FA465E">
                        <w:rPr>
                          <w:rFonts w:ascii="Arial" w:hAnsi="Arial" w:cs="Arial"/>
                          <w:b/>
                          <w:bCs/>
                          <w:sz w:val="19"/>
                          <w:szCs w:val="19"/>
                        </w:rPr>
                        <w:t>HE</w:t>
                      </w:r>
                      <w:r w:rsidR="002963B1" w:rsidRPr="00FA465E">
                        <w:rPr>
                          <w:rFonts w:ascii="Arial" w:hAnsi="Arial" w:cs="Arial"/>
                          <w:b/>
                          <w:bCs/>
                          <w:sz w:val="19"/>
                          <w:szCs w:val="19"/>
                        </w:rPr>
                        <w:t>-JOB TRAINING IS IDEAL FOR BUSINESSES THAT…</w:t>
                      </w:r>
                    </w:p>
                    <w:p w14:paraId="3FFA8579" w14:textId="77777777" w:rsidR="0008237C" w:rsidRPr="00FA465E" w:rsidRDefault="0008237C" w:rsidP="009C1A01">
                      <w:pPr>
                        <w:pStyle w:val="Default"/>
                        <w:jc w:val="both"/>
                        <w:rPr>
                          <w:rFonts w:ascii="Arial" w:hAnsi="Arial" w:cs="Arial"/>
                          <w:sz w:val="19"/>
                          <w:szCs w:val="19"/>
                        </w:rPr>
                      </w:pPr>
                    </w:p>
                    <w:p w14:paraId="2A8F2A9B" w14:textId="77777777" w:rsidR="009C1A01" w:rsidRPr="00FA465E" w:rsidRDefault="009C1A01" w:rsidP="009C1A01">
                      <w:pPr>
                        <w:pStyle w:val="Default"/>
                        <w:numPr>
                          <w:ilvl w:val="0"/>
                          <w:numId w:val="3"/>
                        </w:numPr>
                        <w:spacing w:after="30"/>
                        <w:jc w:val="both"/>
                        <w:rPr>
                          <w:rFonts w:ascii="Arial" w:hAnsi="Arial" w:cs="Arial"/>
                          <w:color w:val="auto"/>
                          <w:sz w:val="19"/>
                          <w:szCs w:val="19"/>
                        </w:rPr>
                      </w:pPr>
                      <w:r w:rsidRPr="00FA465E">
                        <w:rPr>
                          <w:rFonts w:ascii="Arial" w:hAnsi="Arial" w:cs="Arial"/>
                          <w:color w:val="auto"/>
                          <w:sz w:val="19"/>
                          <w:szCs w:val="19"/>
                        </w:rPr>
                        <w:t xml:space="preserve">Operate year round </w:t>
                      </w:r>
                    </w:p>
                    <w:p w14:paraId="51625686" w14:textId="77777777" w:rsidR="009C1A01" w:rsidRPr="00FA465E" w:rsidRDefault="009C1A01" w:rsidP="009C1A01">
                      <w:pPr>
                        <w:pStyle w:val="Default"/>
                        <w:numPr>
                          <w:ilvl w:val="0"/>
                          <w:numId w:val="3"/>
                        </w:numPr>
                        <w:spacing w:after="30"/>
                        <w:jc w:val="both"/>
                        <w:rPr>
                          <w:rFonts w:ascii="Arial" w:hAnsi="Arial" w:cs="Arial"/>
                          <w:color w:val="auto"/>
                          <w:sz w:val="19"/>
                          <w:szCs w:val="19"/>
                        </w:rPr>
                      </w:pPr>
                      <w:r w:rsidRPr="00FA465E">
                        <w:rPr>
                          <w:rFonts w:ascii="Arial" w:hAnsi="Arial" w:cs="Arial"/>
                          <w:color w:val="auto"/>
                          <w:sz w:val="19"/>
                          <w:szCs w:val="19"/>
                        </w:rPr>
                        <w:t xml:space="preserve">Enjoy low employee turnover </w:t>
                      </w:r>
                    </w:p>
                    <w:p w14:paraId="449E20D4" w14:textId="77777777" w:rsidR="009C1A01" w:rsidRPr="00FA465E" w:rsidRDefault="009C1A01" w:rsidP="009C1A01">
                      <w:pPr>
                        <w:pStyle w:val="Default"/>
                        <w:numPr>
                          <w:ilvl w:val="0"/>
                          <w:numId w:val="3"/>
                        </w:numPr>
                        <w:spacing w:after="30"/>
                        <w:jc w:val="both"/>
                        <w:rPr>
                          <w:rFonts w:ascii="Arial" w:hAnsi="Arial" w:cs="Arial"/>
                          <w:color w:val="auto"/>
                          <w:sz w:val="19"/>
                          <w:szCs w:val="19"/>
                        </w:rPr>
                      </w:pPr>
                      <w:r w:rsidRPr="00FA465E">
                        <w:rPr>
                          <w:rFonts w:ascii="Arial" w:hAnsi="Arial" w:cs="Arial"/>
                          <w:color w:val="auto"/>
                          <w:sz w:val="19"/>
                          <w:szCs w:val="19"/>
                        </w:rPr>
                        <w:t xml:space="preserve">Pay an hourly wage or salary equal to or more than minimum wage </w:t>
                      </w:r>
                    </w:p>
                    <w:p w14:paraId="015E502B" w14:textId="77777777" w:rsidR="009C1A01" w:rsidRPr="00FA465E" w:rsidRDefault="009C1A01" w:rsidP="009C1A01">
                      <w:pPr>
                        <w:pStyle w:val="Default"/>
                        <w:numPr>
                          <w:ilvl w:val="0"/>
                          <w:numId w:val="3"/>
                        </w:numPr>
                        <w:spacing w:after="30"/>
                        <w:jc w:val="both"/>
                        <w:rPr>
                          <w:rFonts w:ascii="Arial" w:hAnsi="Arial" w:cs="Arial"/>
                          <w:color w:val="auto"/>
                          <w:sz w:val="19"/>
                          <w:szCs w:val="19"/>
                        </w:rPr>
                      </w:pPr>
                      <w:r w:rsidRPr="00FA465E">
                        <w:rPr>
                          <w:rFonts w:ascii="Arial" w:hAnsi="Arial" w:cs="Arial"/>
                          <w:color w:val="auto"/>
                          <w:sz w:val="19"/>
                          <w:szCs w:val="19"/>
                        </w:rPr>
                        <w:t xml:space="preserve">Realize the benefits of investing in their employees </w:t>
                      </w:r>
                    </w:p>
                    <w:p w14:paraId="64131A1A" w14:textId="1F75B707" w:rsidR="005D5B85" w:rsidRPr="00FA465E" w:rsidRDefault="009C1A01" w:rsidP="00FA465E">
                      <w:pPr>
                        <w:pStyle w:val="ListParagraph"/>
                        <w:numPr>
                          <w:ilvl w:val="0"/>
                          <w:numId w:val="3"/>
                        </w:numPr>
                        <w:autoSpaceDE w:val="0"/>
                        <w:autoSpaceDN w:val="0"/>
                        <w:adjustRightInd w:val="0"/>
                        <w:jc w:val="both"/>
                        <w:rPr>
                          <w:rFonts w:ascii="Arial" w:hAnsi="Arial" w:cs="Arial"/>
                          <w:bCs/>
                          <w:color w:val="auto"/>
                          <w:sz w:val="19"/>
                          <w:szCs w:val="19"/>
                        </w:rPr>
                      </w:pPr>
                      <w:r w:rsidRPr="00D20188">
                        <w:rPr>
                          <w:rFonts w:ascii="Arial" w:hAnsi="Arial" w:cs="Arial"/>
                          <w:color w:val="auto"/>
                          <w:sz w:val="19"/>
                          <w:szCs w:val="19"/>
                        </w:rPr>
                        <w:t>Employ numerous workers with the same or similar functions</w:t>
                      </w:r>
                    </w:p>
                  </w:txbxContent>
                </v:textbox>
                <w10:wrap type="through" anchorx="page"/>
              </v:shape>
            </w:pict>
          </mc:Fallback>
        </mc:AlternateContent>
      </w:r>
      <w:r w:rsidR="00BE548F">
        <w:rPr>
          <w:noProof/>
        </w:rPr>
        <mc:AlternateContent>
          <mc:Choice Requires="wps">
            <w:drawing>
              <wp:anchor distT="0" distB="0" distL="114300" distR="114300" simplePos="0" relativeHeight="251658244" behindDoc="0" locked="0" layoutInCell="1" allowOverlap="1" wp14:anchorId="128B780F" wp14:editId="10BE3431">
                <wp:simplePos x="0" y="0"/>
                <wp:positionH relativeFrom="column">
                  <wp:posOffset>4191000</wp:posOffset>
                </wp:positionH>
                <wp:positionV relativeFrom="paragraph">
                  <wp:posOffset>703580</wp:posOffset>
                </wp:positionV>
                <wp:extent cx="2457450" cy="16198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57450" cy="1619885"/>
                        </a:xfrm>
                        <a:prstGeom prst="rect">
                          <a:avLst/>
                        </a:prstGeom>
                        <a:noFill/>
                        <a:ln w="6350">
                          <a:noFill/>
                        </a:ln>
                      </wps:spPr>
                      <wps:txbx>
                        <w:txbxContent>
                          <w:p w14:paraId="29D80BEB" w14:textId="51C5989D" w:rsidR="000A07E4" w:rsidRPr="00DC7862" w:rsidRDefault="000A07E4" w:rsidP="000A07E4">
                            <w:pPr>
                              <w:tabs>
                                <w:tab w:val="left" w:pos="360"/>
                              </w:tabs>
                              <w:spacing w:after="120"/>
                              <w:ind w:right="72"/>
                              <w:rPr>
                                <w:rFonts w:ascii="Arial" w:hAnsi="Arial" w:cs="Arial"/>
                                <w:b/>
                                <w:color w:val="0F3D63"/>
                              </w:rPr>
                            </w:pPr>
                            <w:r w:rsidRPr="00DC7862">
                              <w:rPr>
                                <w:rFonts w:ascii="Arial" w:hAnsi="Arial" w:cs="Arial"/>
                                <w:b/>
                                <w:color w:val="0F3D63"/>
                              </w:rPr>
                              <w:t xml:space="preserve">For </w:t>
                            </w:r>
                            <w:r w:rsidR="00FA465E" w:rsidRPr="00DC7862">
                              <w:rPr>
                                <w:rFonts w:ascii="Arial" w:hAnsi="Arial" w:cs="Arial"/>
                                <w:b/>
                                <w:color w:val="0F3D63"/>
                              </w:rPr>
                              <w:t>m</w:t>
                            </w:r>
                            <w:r w:rsidRPr="00DC7862">
                              <w:rPr>
                                <w:rFonts w:ascii="Arial" w:hAnsi="Arial" w:cs="Arial"/>
                                <w:b/>
                                <w:color w:val="0F3D63"/>
                              </w:rPr>
                              <w:t xml:space="preserve">ore </w:t>
                            </w:r>
                            <w:r w:rsidR="00FA465E" w:rsidRPr="00DC7862">
                              <w:rPr>
                                <w:rFonts w:ascii="Arial" w:hAnsi="Arial" w:cs="Arial"/>
                                <w:b/>
                                <w:color w:val="0F3D63"/>
                              </w:rPr>
                              <w:t>i</w:t>
                            </w:r>
                            <w:r w:rsidRPr="00DC7862">
                              <w:rPr>
                                <w:rFonts w:ascii="Arial" w:hAnsi="Arial" w:cs="Arial"/>
                                <w:b/>
                                <w:color w:val="0F3D63"/>
                              </w:rPr>
                              <w:t>nformation:</w:t>
                            </w:r>
                          </w:p>
                          <w:p w14:paraId="33C81D48" w14:textId="24953DBC" w:rsidR="004D111A" w:rsidRPr="00DC7862" w:rsidRDefault="00D20188" w:rsidP="004D111A">
                            <w:pPr>
                              <w:spacing w:after="0" w:line="240" w:lineRule="auto"/>
                              <w:rPr>
                                <w:rFonts w:ascii="Arial" w:hAnsi="Arial" w:cs="Arial"/>
                                <w:color w:val="C84627"/>
                                <w:szCs w:val="24"/>
                                <w14:textFill>
                                  <w14:solidFill>
                                    <w14:srgbClr w14:val="C84627">
                                      <w14:alpha w14:val="18000"/>
                                    </w14:srgbClr>
                                  </w14:solidFill>
                                </w14:textFill>
                              </w:rPr>
                            </w:pPr>
                            <w:r w:rsidRPr="00DC7862">
                              <w:rPr>
                                <w:rFonts w:ascii="Arial" w:hAnsi="Arial" w:cs="Arial"/>
                                <w:color w:val="C84627"/>
                                <w:szCs w:val="24"/>
                                <w14:textFill>
                                  <w14:solidFill>
                                    <w14:srgbClr w14:val="C84627">
                                      <w14:alpha w14:val="18000"/>
                                    </w14:srgbClr>
                                  </w14:solidFill>
                                </w14:textFill>
                              </w:rPr>
                              <w:t>Victor Vizueta</w:t>
                            </w:r>
                            <w:r w:rsidR="0084571F" w:rsidRPr="00DC7862">
                              <w:rPr>
                                <w:rFonts w:ascii="Arial" w:hAnsi="Arial" w:cs="Arial"/>
                                <w:color w:val="C84627"/>
                                <w:szCs w:val="24"/>
                                <w14:textFill>
                                  <w14:solidFill>
                                    <w14:srgbClr w14:val="C84627">
                                      <w14:alpha w14:val="18000"/>
                                    </w14:srgbClr>
                                  </w14:solidFill>
                                </w14:textFill>
                              </w:rPr>
                              <w:t xml:space="preserve"> </w:t>
                            </w:r>
                            <w:r w:rsidR="0084571F" w:rsidRPr="00DC7862">
                              <w:rPr>
                                <w:rFonts w:ascii="Arial" w:hAnsi="Arial" w:cs="Arial"/>
                                <w:color w:val="C84627"/>
                                <w:szCs w:val="24"/>
                                <w14:textFill>
                                  <w14:solidFill>
                                    <w14:srgbClr w14:val="C84627">
                                      <w14:alpha w14:val="18000"/>
                                    </w14:srgbClr>
                                  </w14:solidFill>
                                </w14:textFill>
                              </w:rPr>
                              <w:br/>
                            </w:r>
                            <w:r w:rsidR="0065464E" w:rsidRPr="00DC7862">
                              <w:rPr>
                                <w:rFonts w:ascii="Arial" w:hAnsi="Arial" w:cs="Arial"/>
                                <w:color w:val="C84627"/>
                                <w:szCs w:val="24"/>
                                <w14:textFill>
                                  <w14:solidFill>
                                    <w14:srgbClr w14:val="C84627">
                                      <w14:alpha w14:val="18000"/>
                                    </w14:srgbClr>
                                  </w14:solidFill>
                                </w14:textFill>
                              </w:rPr>
                              <w:t>Business Relations Specialist</w:t>
                            </w:r>
                          </w:p>
                          <w:p w14:paraId="7EFEE802" w14:textId="104E8590" w:rsidR="00593E04" w:rsidRPr="00DC7862" w:rsidRDefault="00D20188" w:rsidP="004D111A">
                            <w:pPr>
                              <w:spacing w:after="0" w:line="240" w:lineRule="auto"/>
                              <w:rPr>
                                <w:rFonts w:ascii="Arial" w:hAnsi="Arial" w:cs="Arial"/>
                                <w:color w:val="076AA4"/>
                                <w:szCs w:val="24"/>
                              </w:rPr>
                            </w:pPr>
                            <w:hyperlink r:id="rId10" w:history="1">
                              <w:r w:rsidRPr="00DC7862">
                                <w:rPr>
                                  <w:rStyle w:val="Hyperlink"/>
                                  <w:rFonts w:ascii="Arial" w:hAnsi="Arial" w:cs="Arial"/>
                                  <w:color w:val="076AA4"/>
                                  <w:szCs w:val="24"/>
                                </w:rPr>
                                <w:t>vvizueta@chicookworks.org</w:t>
                              </w:r>
                            </w:hyperlink>
                          </w:p>
                          <w:p w14:paraId="4D08F7EA" w14:textId="77777777" w:rsidR="004D111A" w:rsidRPr="00FA465E" w:rsidRDefault="004D111A" w:rsidP="004D111A">
                            <w:pPr>
                              <w:spacing w:after="0" w:line="240" w:lineRule="auto"/>
                              <w:rPr>
                                <w:rFonts w:ascii="Arial" w:hAnsi="Arial" w:cs="Arial"/>
                                <w:color w:val="525252" w:themeColor="accent3" w:themeShade="80"/>
                                <w:szCs w:val="24"/>
                                <w14:textFill>
                                  <w14:solidFill>
                                    <w14:schemeClr w14:val="accent3">
                                      <w14:alpha w14:val="18000"/>
                                      <w14:lumMod w14:val="50000"/>
                                    </w14:schemeClr>
                                  </w14:solidFill>
                                </w14:textFill>
                              </w:rPr>
                            </w:pPr>
                          </w:p>
                          <w:p w14:paraId="13B0A338" w14:textId="1E6A6AA9" w:rsidR="000A07E4" w:rsidRPr="00FA465E" w:rsidRDefault="000A07E4" w:rsidP="000A07E4">
                            <w:pPr>
                              <w:rPr>
                                <w:rFonts w:ascii="Arial" w:hAnsi="Arial" w:cs="Arial"/>
                                <w:i/>
                              </w:rPr>
                            </w:pPr>
                            <w:r w:rsidRPr="00DC7862">
                              <w:rPr>
                                <w:rFonts w:ascii="Arial" w:hAnsi="Arial" w:cs="Arial"/>
                                <w:color w:val="C84627"/>
                              </w:rPr>
                              <w:t xml:space="preserve">Visit our website: </w:t>
                            </w:r>
                            <w:hyperlink r:id="rId11" w:history="1">
                              <w:r w:rsidRPr="00DC7862">
                                <w:rPr>
                                  <w:rStyle w:val="Hyperlink"/>
                                  <w:rFonts w:ascii="Arial" w:hAnsi="Arial" w:cs="Arial"/>
                                  <w:color w:val="076AA4"/>
                                </w:rPr>
                                <w:t>www.chicookworks.org</w:t>
                              </w:r>
                            </w:hyperlink>
                          </w:p>
                          <w:p w14:paraId="7A72558F" w14:textId="77777777" w:rsidR="000A07E4" w:rsidRPr="00FA465E" w:rsidRDefault="000A07E4" w:rsidP="000A07E4">
                            <w:pPr>
                              <w:ind w:left="252"/>
                              <w:rPr>
                                <w:rFonts w:ascii="Arial" w:hAnsi="Arial" w:cs="Arial"/>
                                <w:b/>
                                <w:color w:val="44546A" w:themeColor="text2"/>
                              </w:rPr>
                            </w:pPr>
                          </w:p>
                          <w:p w14:paraId="79488F23" w14:textId="24A00477" w:rsidR="005D5B85" w:rsidRPr="00FA465E" w:rsidRDefault="005D5B85" w:rsidP="003152EF">
                            <w:pPr>
                              <w:rPr>
                                <w:rFonts w:ascii="Arial" w:hAnsi="Arial" w:cs="Arial"/>
                                <w:szCs w:val="24"/>
                              </w:rPr>
                            </w:pPr>
                          </w:p>
                          <w:p w14:paraId="6FA83DC1" w14:textId="77777777" w:rsidR="005D5B85" w:rsidRPr="00FA465E" w:rsidRDefault="005D5B85" w:rsidP="003152EF">
                            <w:pPr>
                              <w:rPr>
                                <w:rFonts w:ascii="Arial" w:hAnsi="Arial" w:cs="Arial"/>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B780F" id="Text Box 10" o:spid="_x0000_s1027" type="#_x0000_t202" style="position:absolute;margin-left:330pt;margin-top:55.4pt;width:193.5pt;height:12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" filled="f" stroked="f" strokeweight=".5pt">
                <v:textbox>
                  <w:txbxContent>
                    <w:p w14:paraId="29D80BEB" w14:textId="51C5989D" w:rsidR="000A07E4" w:rsidRPr="00DC7862" w:rsidRDefault="000A07E4" w:rsidP="000A07E4">
                      <w:pPr>
                        <w:tabs>
                          <w:tab w:val="left" w:pos="360"/>
                        </w:tabs>
                        <w:spacing w:after="120"/>
                        <w:ind w:right="72"/>
                        <w:rPr>
                          <w:rFonts w:ascii="Arial" w:hAnsi="Arial" w:cs="Arial"/>
                          <w:b/>
                          <w:color w:val="0F3D63"/>
                        </w:rPr>
                      </w:pPr>
                      <w:r w:rsidRPr="00DC7862">
                        <w:rPr>
                          <w:rFonts w:ascii="Arial" w:hAnsi="Arial" w:cs="Arial"/>
                          <w:b/>
                          <w:color w:val="0F3D63"/>
                        </w:rPr>
                        <w:t xml:space="preserve">For </w:t>
                      </w:r>
                      <w:r w:rsidR="00FA465E" w:rsidRPr="00DC7862">
                        <w:rPr>
                          <w:rFonts w:ascii="Arial" w:hAnsi="Arial" w:cs="Arial"/>
                          <w:b/>
                          <w:color w:val="0F3D63"/>
                        </w:rPr>
                        <w:t>m</w:t>
                      </w:r>
                      <w:r w:rsidRPr="00DC7862">
                        <w:rPr>
                          <w:rFonts w:ascii="Arial" w:hAnsi="Arial" w:cs="Arial"/>
                          <w:b/>
                          <w:color w:val="0F3D63"/>
                        </w:rPr>
                        <w:t xml:space="preserve">ore </w:t>
                      </w:r>
                      <w:r w:rsidR="00FA465E" w:rsidRPr="00DC7862">
                        <w:rPr>
                          <w:rFonts w:ascii="Arial" w:hAnsi="Arial" w:cs="Arial"/>
                          <w:b/>
                          <w:color w:val="0F3D63"/>
                        </w:rPr>
                        <w:t>i</w:t>
                      </w:r>
                      <w:r w:rsidRPr="00DC7862">
                        <w:rPr>
                          <w:rFonts w:ascii="Arial" w:hAnsi="Arial" w:cs="Arial"/>
                          <w:b/>
                          <w:color w:val="0F3D63"/>
                        </w:rPr>
                        <w:t>nformation:</w:t>
                      </w:r>
                    </w:p>
                    <w:p w14:paraId="33C81D48" w14:textId="24953DBC" w:rsidR="004D111A" w:rsidRPr="00DC7862" w:rsidRDefault="00D20188" w:rsidP="004D111A">
                      <w:pPr>
                        <w:spacing w:after="0" w:line="240" w:lineRule="auto"/>
                        <w:rPr>
                          <w:rFonts w:ascii="Arial" w:hAnsi="Arial" w:cs="Arial"/>
                          <w:color w:val="C84627"/>
                          <w:szCs w:val="24"/>
                          <w14:textFill>
                            <w14:solidFill>
                              <w14:srgbClr w14:val="C84627">
                                <w14:alpha w14:val="18000"/>
                              </w14:srgbClr>
                            </w14:solidFill>
                          </w14:textFill>
                        </w:rPr>
                      </w:pPr>
                      <w:r w:rsidRPr="00DC7862">
                        <w:rPr>
                          <w:rFonts w:ascii="Arial" w:hAnsi="Arial" w:cs="Arial"/>
                          <w:color w:val="C84627"/>
                          <w:szCs w:val="24"/>
                          <w14:textFill>
                            <w14:solidFill>
                              <w14:srgbClr w14:val="C84627">
                                <w14:alpha w14:val="18000"/>
                              </w14:srgbClr>
                            </w14:solidFill>
                          </w14:textFill>
                        </w:rPr>
                        <w:t>Victor Vizueta</w:t>
                      </w:r>
                      <w:r w:rsidR="0084571F" w:rsidRPr="00DC7862">
                        <w:rPr>
                          <w:rFonts w:ascii="Arial" w:hAnsi="Arial" w:cs="Arial"/>
                          <w:color w:val="C84627"/>
                          <w:szCs w:val="24"/>
                          <w14:textFill>
                            <w14:solidFill>
                              <w14:srgbClr w14:val="C84627">
                                <w14:alpha w14:val="18000"/>
                              </w14:srgbClr>
                            </w14:solidFill>
                          </w14:textFill>
                        </w:rPr>
                        <w:t xml:space="preserve"> </w:t>
                      </w:r>
                      <w:r w:rsidR="0084571F" w:rsidRPr="00DC7862">
                        <w:rPr>
                          <w:rFonts w:ascii="Arial" w:hAnsi="Arial" w:cs="Arial"/>
                          <w:color w:val="C84627"/>
                          <w:szCs w:val="24"/>
                          <w14:textFill>
                            <w14:solidFill>
                              <w14:srgbClr w14:val="C84627">
                                <w14:alpha w14:val="18000"/>
                              </w14:srgbClr>
                            </w14:solidFill>
                          </w14:textFill>
                        </w:rPr>
                        <w:br/>
                      </w:r>
                      <w:r w:rsidR="0065464E" w:rsidRPr="00DC7862">
                        <w:rPr>
                          <w:rFonts w:ascii="Arial" w:hAnsi="Arial" w:cs="Arial"/>
                          <w:color w:val="C84627"/>
                          <w:szCs w:val="24"/>
                          <w14:textFill>
                            <w14:solidFill>
                              <w14:srgbClr w14:val="C84627">
                                <w14:alpha w14:val="18000"/>
                              </w14:srgbClr>
                            </w14:solidFill>
                          </w14:textFill>
                        </w:rPr>
                        <w:t>Business Relations Specialist</w:t>
                      </w:r>
                    </w:p>
                    <w:p w14:paraId="7EFEE802" w14:textId="104E8590" w:rsidR="00593E04" w:rsidRPr="00DC7862" w:rsidRDefault="00D20188" w:rsidP="004D111A">
                      <w:pPr>
                        <w:spacing w:after="0" w:line="240" w:lineRule="auto"/>
                        <w:rPr>
                          <w:rFonts w:ascii="Arial" w:hAnsi="Arial" w:cs="Arial"/>
                          <w:color w:val="076AA4"/>
                          <w:szCs w:val="24"/>
                        </w:rPr>
                      </w:pPr>
                      <w:hyperlink r:id="rId12" w:history="1">
                        <w:r w:rsidRPr="00DC7862">
                          <w:rPr>
                            <w:rStyle w:val="Hyperlink"/>
                            <w:rFonts w:ascii="Arial" w:hAnsi="Arial" w:cs="Arial"/>
                            <w:color w:val="076AA4"/>
                            <w:szCs w:val="24"/>
                          </w:rPr>
                          <w:t>vvizueta@chicookworks.org</w:t>
                        </w:r>
                      </w:hyperlink>
                    </w:p>
                    <w:p w14:paraId="4D08F7EA" w14:textId="77777777" w:rsidR="004D111A" w:rsidRPr="00FA465E" w:rsidRDefault="004D111A" w:rsidP="004D111A">
                      <w:pPr>
                        <w:spacing w:after="0" w:line="240" w:lineRule="auto"/>
                        <w:rPr>
                          <w:rFonts w:ascii="Arial" w:hAnsi="Arial" w:cs="Arial"/>
                          <w:color w:val="525252" w:themeColor="accent3" w:themeShade="80"/>
                          <w:szCs w:val="24"/>
                          <w14:textFill>
                            <w14:solidFill>
                              <w14:schemeClr w14:val="accent3">
                                <w14:alpha w14:val="18000"/>
                                <w14:lumMod w14:val="50000"/>
                              </w14:schemeClr>
                            </w14:solidFill>
                          </w14:textFill>
                        </w:rPr>
                      </w:pPr>
                    </w:p>
                    <w:p w14:paraId="13B0A338" w14:textId="1E6A6AA9" w:rsidR="000A07E4" w:rsidRPr="00FA465E" w:rsidRDefault="000A07E4" w:rsidP="000A07E4">
                      <w:pPr>
                        <w:rPr>
                          <w:rFonts w:ascii="Arial" w:hAnsi="Arial" w:cs="Arial"/>
                          <w:i/>
                        </w:rPr>
                      </w:pPr>
                      <w:r w:rsidRPr="00DC7862">
                        <w:rPr>
                          <w:rFonts w:ascii="Arial" w:hAnsi="Arial" w:cs="Arial"/>
                          <w:color w:val="C84627"/>
                        </w:rPr>
                        <w:t xml:space="preserve">Visit our website: </w:t>
                      </w:r>
                      <w:hyperlink r:id="rId13" w:history="1">
                        <w:r w:rsidRPr="00DC7862">
                          <w:rPr>
                            <w:rStyle w:val="Hyperlink"/>
                            <w:rFonts w:ascii="Arial" w:hAnsi="Arial" w:cs="Arial"/>
                            <w:color w:val="076AA4"/>
                          </w:rPr>
                          <w:t>www.chicookworks.org</w:t>
                        </w:r>
                      </w:hyperlink>
                    </w:p>
                    <w:p w14:paraId="7A72558F" w14:textId="77777777" w:rsidR="000A07E4" w:rsidRPr="00FA465E" w:rsidRDefault="000A07E4" w:rsidP="000A07E4">
                      <w:pPr>
                        <w:ind w:left="252"/>
                        <w:rPr>
                          <w:rFonts w:ascii="Arial" w:hAnsi="Arial" w:cs="Arial"/>
                          <w:b/>
                          <w:color w:val="44546A" w:themeColor="text2"/>
                        </w:rPr>
                      </w:pPr>
                    </w:p>
                    <w:p w14:paraId="79488F23" w14:textId="24A00477" w:rsidR="005D5B85" w:rsidRPr="00FA465E" w:rsidRDefault="005D5B85" w:rsidP="003152EF">
                      <w:pPr>
                        <w:rPr>
                          <w:rFonts w:ascii="Arial" w:hAnsi="Arial" w:cs="Arial"/>
                          <w:szCs w:val="24"/>
                        </w:rPr>
                      </w:pPr>
                    </w:p>
                    <w:p w14:paraId="6FA83DC1" w14:textId="77777777" w:rsidR="005D5B85" w:rsidRPr="00FA465E" w:rsidRDefault="005D5B85" w:rsidP="003152EF">
                      <w:pPr>
                        <w:rPr>
                          <w:rFonts w:ascii="Arial" w:hAnsi="Arial" w:cs="Arial"/>
                          <w:szCs w:val="24"/>
                        </w:rPr>
                      </w:pPr>
                    </w:p>
                  </w:txbxContent>
                </v:textbox>
              </v:shape>
            </w:pict>
          </mc:Fallback>
        </mc:AlternateContent>
      </w:r>
      <w:r w:rsidR="00BE548F">
        <w:rPr>
          <w:noProof/>
        </w:rPr>
        <mc:AlternateContent>
          <mc:Choice Requires="wps">
            <w:drawing>
              <wp:anchor distT="0" distB="0" distL="114300" distR="114300" simplePos="0" relativeHeight="251658242" behindDoc="0" locked="0" layoutInCell="1" allowOverlap="1" wp14:anchorId="3CAC3D06" wp14:editId="29715610">
                <wp:simplePos x="0" y="0"/>
                <wp:positionH relativeFrom="column">
                  <wp:posOffset>-666750</wp:posOffset>
                </wp:positionH>
                <wp:positionV relativeFrom="paragraph">
                  <wp:posOffset>138430</wp:posOffset>
                </wp:positionV>
                <wp:extent cx="4889500" cy="4095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889500" cy="409575"/>
                        </a:xfrm>
                        <a:prstGeom prst="rect">
                          <a:avLst/>
                        </a:prstGeom>
                        <a:noFill/>
                        <a:ln w="6350">
                          <a:noFill/>
                        </a:ln>
                      </wps:spPr>
                      <wps:txbx>
                        <w:txbxContent>
                          <w:p w14:paraId="623E8816" w14:textId="77777777" w:rsidR="008C7141" w:rsidRPr="00DC7862" w:rsidRDefault="008C7141" w:rsidP="008C7141">
                            <w:pPr>
                              <w:jc w:val="center"/>
                              <w:rPr>
                                <w:rFonts w:ascii="Arial" w:hAnsi="Arial" w:cs="Arial"/>
                                <w:b/>
                                <w:color w:val="0F3D63"/>
                                <w:sz w:val="32"/>
                                <w:szCs w:val="32"/>
                              </w:rPr>
                            </w:pPr>
                            <w:r w:rsidRPr="00DC7862">
                              <w:rPr>
                                <w:rFonts w:ascii="Arial" w:hAnsi="Arial" w:cs="Arial"/>
                                <w:b/>
                                <w:color w:val="0F3D63"/>
                                <w:sz w:val="36"/>
                                <w:szCs w:val="36"/>
                              </w:rPr>
                              <w:t>On-The-Job Training (OJT)</w:t>
                            </w:r>
                          </w:p>
                          <w:p w14:paraId="4797E496" w14:textId="26C61E17" w:rsidR="005D5B85" w:rsidRPr="000F1145" w:rsidRDefault="005D5B85" w:rsidP="00D20188">
                            <w:pPr>
                              <w:autoSpaceDE w:val="0"/>
                              <w:autoSpaceDN w:val="0"/>
                              <w:adjustRightInd w:val="0"/>
                              <w:jc w:val="center"/>
                              <w:rPr>
                                <w:sz w:val="24"/>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C3D06" id="Text Box 14" o:spid="_x0000_s1028" type="#_x0000_t202" style="position:absolute;margin-left:-52.5pt;margin-top:10.9pt;width:385pt;height:3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" filled="f" stroked="f" strokeweight=".5pt">
                <v:textbox>
                  <w:txbxContent>
                    <w:p w14:paraId="623E8816" w14:textId="77777777" w:rsidR="008C7141" w:rsidRPr="00DC7862" w:rsidRDefault="008C7141" w:rsidP="008C7141">
                      <w:pPr>
                        <w:jc w:val="center"/>
                        <w:rPr>
                          <w:rFonts w:ascii="Arial" w:hAnsi="Arial" w:cs="Arial"/>
                          <w:b/>
                          <w:color w:val="0F3D63"/>
                          <w:sz w:val="32"/>
                          <w:szCs w:val="32"/>
                        </w:rPr>
                      </w:pPr>
                      <w:r w:rsidRPr="00DC7862">
                        <w:rPr>
                          <w:rFonts w:ascii="Arial" w:hAnsi="Arial" w:cs="Arial"/>
                          <w:b/>
                          <w:color w:val="0F3D63"/>
                          <w:sz w:val="36"/>
                          <w:szCs w:val="36"/>
                        </w:rPr>
                        <w:t>On-The-Job Training (OJT)</w:t>
                      </w:r>
                    </w:p>
                    <w:p w14:paraId="4797E496" w14:textId="26C61E17" w:rsidR="005D5B85" w:rsidRPr="000F1145" w:rsidRDefault="005D5B85" w:rsidP="00D20188">
                      <w:pPr>
                        <w:autoSpaceDE w:val="0"/>
                        <w:autoSpaceDN w:val="0"/>
                        <w:adjustRightInd w:val="0"/>
                        <w:jc w:val="center"/>
                        <w:rPr>
                          <w:sz w:val="24"/>
                          <w:szCs w:val="26"/>
                        </w:rPr>
                      </w:pPr>
                    </w:p>
                  </w:txbxContent>
                </v:textbox>
              </v:shape>
            </w:pict>
          </mc:Fallback>
        </mc:AlternateContent>
      </w:r>
      <w:r w:rsidR="00EB5F28">
        <w:rPr>
          <w:noProof/>
        </w:rPr>
        <mc:AlternateContent>
          <mc:Choice Requires="wps">
            <w:drawing>
              <wp:anchor distT="0" distB="0" distL="114300" distR="114300" simplePos="0" relativeHeight="251658245" behindDoc="0" locked="0" layoutInCell="1" allowOverlap="1" wp14:anchorId="1E06DF26" wp14:editId="382FF8A3">
                <wp:simplePos x="0" y="0"/>
                <wp:positionH relativeFrom="column">
                  <wp:posOffset>4181475</wp:posOffset>
                </wp:positionH>
                <wp:positionV relativeFrom="paragraph">
                  <wp:posOffset>5618480</wp:posOffset>
                </wp:positionV>
                <wp:extent cx="2185987" cy="12763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85987" cy="1276350"/>
                        </a:xfrm>
                        <a:prstGeom prst="rect">
                          <a:avLst/>
                        </a:prstGeom>
                        <a:noFill/>
                        <a:ln w="6350">
                          <a:noFill/>
                        </a:ln>
                      </wps:spPr>
                      <wps:txbx>
                        <w:txbxContent>
                          <w:p w14:paraId="4DCC0795" w14:textId="33B37F83" w:rsidR="00EB5F28" w:rsidRPr="00EB5F28" w:rsidRDefault="00EB5F28" w:rsidP="00774314">
                            <w:pPr>
                              <w:spacing w:after="0" w:line="240" w:lineRule="auto"/>
                              <w:jc w:val="center"/>
                              <w:rPr>
                                <w:rFonts w:ascii="Arial" w:hAnsi="Arial" w:cs="Arial"/>
                                <w:color w:val="525252" w:themeColor="accent3" w:themeShade="80"/>
                                <w:szCs w:val="24"/>
                                <w14:textFill>
                                  <w14:solidFill>
                                    <w14:schemeClr w14:val="accent3">
                                      <w14:alpha w14:val="18000"/>
                                      <w14:lumMod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6DF26" id="Text Box 8" o:spid="_x0000_s1029" type="#_x0000_t202" style="position:absolute;margin-left:329.25pt;margin-top:442.4pt;width:172.1pt;height:10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" filled="f" stroked="f" strokeweight=".5pt">
                <v:textbox>
                  <w:txbxContent>
                    <w:p w14:paraId="4DCC0795" w14:textId="33B37F83" w:rsidR="00EB5F28" w:rsidRPr="00EB5F28" w:rsidRDefault="00EB5F28" w:rsidP="00774314">
                      <w:pPr>
                        <w:spacing w:after="0" w:line="240" w:lineRule="auto"/>
                        <w:jc w:val="center"/>
                        <w:rPr>
                          <w:rFonts w:ascii="Arial" w:hAnsi="Arial" w:cs="Arial"/>
                          <w:color w:val="525252" w:themeColor="accent3" w:themeShade="80"/>
                          <w:szCs w:val="24"/>
                          <w14:textFill>
                            <w14:solidFill>
                              <w14:schemeClr w14:val="accent3">
                                <w14:alpha w14:val="18000"/>
                                <w14:lumMod w14:val="50000"/>
                              </w14:schemeClr>
                            </w14:solidFill>
                          </w14:textFill>
                        </w:rPr>
                      </w:pPr>
                    </w:p>
                  </w:txbxContent>
                </v:textbox>
              </v:shape>
            </w:pict>
          </mc:Fallback>
        </mc:AlternateContent>
      </w:r>
    </w:p>
    <w:sectPr w:rsidR="00A36E51" w:rsidSect="00767D7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3F8A" w14:textId="77777777" w:rsidR="00E15A3C" w:rsidRDefault="00E15A3C" w:rsidP="00940B81">
      <w:pPr>
        <w:spacing w:after="0" w:line="240" w:lineRule="auto"/>
      </w:pPr>
      <w:r>
        <w:separator/>
      </w:r>
    </w:p>
  </w:endnote>
  <w:endnote w:type="continuationSeparator" w:id="0">
    <w:p w14:paraId="3648F2D1" w14:textId="77777777" w:rsidR="00E15A3C" w:rsidRDefault="00E15A3C" w:rsidP="0094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4DE6" w14:textId="77777777" w:rsidR="00E15A3C" w:rsidRDefault="00E15A3C" w:rsidP="00940B81">
      <w:pPr>
        <w:spacing w:after="0" w:line="240" w:lineRule="auto"/>
      </w:pPr>
      <w:r>
        <w:separator/>
      </w:r>
    </w:p>
  </w:footnote>
  <w:footnote w:type="continuationSeparator" w:id="0">
    <w:p w14:paraId="7C126445" w14:textId="77777777" w:rsidR="00E15A3C" w:rsidRDefault="00E15A3C" w:rsidP="0094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A794" w14:textId="37C58E11" w:rsidR="004D0868" w:rsidRDefault="00BE548F">
    <w:pPr>
      <w:pStyle w:val="Header"/>
    </w:pPr>
    <w:r w:rsidRPr="00BE548F">
      <w:rPr>
        <w:rFonts w:ascii="Aptos" w:eastAsia="Aptos" w:hAnsi="Aptos" w:cs="Times New Roman"/>
        <w:noProof/>
        <w:kern w:val="2"/>
        <w:sz w:val="24"/>
        <w:szCs w:val="24"/>
        <w14:ligatures w14:val="standardContextual"/>
      </w:rPr>
      <w:drawing>
        <wp:anchor distT="0" distB="0" distL="114300" distR="114300" simplePos="0" relativeHeight="251658240" behindDoc="1" locked="1" layoutInCell="1" allowOverlap="1" wp14:anchorId="30E7FB1E" wp14:editId="19E8042D">
          <wp:simplePos x="0" y="0"/>
          <wp:positionH relativeFrom="page">
            <wp:posOffset>9525</wp:posOffset>
          </wp:positionH>
          <wp:positionV relativeFrom="page">
            <wp:posOffset>-95250</wp:posOffset>
          </wp:positionV>
          <wp:extent cx="7772400" cy="9765665"/>
          <wp:effectExtent l="0" t="0" r="0" b="6985"/>
          <wp:wrapNone/>
          <wp:docPr id="1654105167" name="Picture 1" descr="A white paper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63857" name="Picture 1" descr="A white paper with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9765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0524"/>
    <w:multiLevelType w:val="hybridMultilevel"/>
    <w:tmpl w:val="E4702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952804">
    <w:abstractNumId w:val="1"/>
  </w:num>
  <w:num w:numId="2" w16cid:durableId="619721536">
    <w:abstractNumId w:val="1"/>
  </w:num>
  <w:num w:numId="3" w16cid:durableId="65831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7C"/>
    <w:rsid w:val="00016BA4"/>
    <w:rsid w:val="000370A8"/>
    <w:rsid w:val="0006629F"/>
    <w:rsid w:val="000664E2"/>
    <w:rsid w:val="0008237C"/>
    <w:rsid w:val="000860AA"/>
    <w:rsid w:val="000A07E4"/>
    <w:rsid w:val="000B5B7C"/>
    <w:rsid w:val="000C5F62"/>
    <w:rsid w:val="000D12B3"/>
    <w:rsid w:val="000D64B3"/>
    <w:rsid w:val="000E2209"/>
    <w:rsid w:val="000E4C85"/>
    <w:rsid w:val="000F1145"/>
    <w:rsid w:val="000F768C"/>
    <w:rsid w:val="00124607"/>
    <w:rsid w:val="001405E1"/>
    <w:rsid w:val="001536A8"/>
    <w:rsid w:val="00183E93"/>
    <w:rsid w:val="001845C7"/>
    <w:rsid w:val="00184D53"/>
    <w:rsid w:val="001C7139"/>
    <w:rsid w:val="001E31BE"/>
    <w:rsid w:val="001F3215"/>
    <w:rsid w:val="00204776"/>
    <w:rsid w:val="00221872"/>
    <w:rsid w:val="00230E53"/>
    <w:rsid w:val="0023477D"/>
    <w:rsid w:val="002545FE"/>
    <w:rsid w:val="00256422"/>
    <w:rsid w:val="002618DC"/>
    <w:rsid w:val="00262986"/>
    <w:rsid w:val="002647E6"/>
    <w:rsid w:val="002801FD"/>
    <w:rsid w:val="00285F58"/>
    <w:rsid w:val="002963B1"/>
    <w:rsid w:val="002B6ED4"/>
    <w:rsid w:val="002C34D6"/>
    <w:rsid w:val="002C4050"/>
    <w:rsid w:val="003152EF"/>
    <w:rsid w:val="0034471B"/>
    <w:rsid w:val="00350A39"/>
    <w:rsid w:val="00354765"/>
    <w:rsid w:val="0035520C"/>
    <w:rsid w:val="003832B0"/>
    <w:rsid w:val="00392020"/>
    <w:rsid w:val="00392519"/>
    <w:rsid w:val="003945FE"/>
    <w:rsid w:val="003A452F"/>
    <w:rsid w:val="003A54C9"/>
    <w:rsid w:val="003C76F8"/>
    <w:rsid w:val="003E1E7F"/>
    <w:rsid w:val="00430C7D"/>
    <w:rsid w:val="00447F85"/>
    <w:rsid w:val="00485D95"/>
    <w:rsid w:val="00496497"/>
    <w:rsid w:val="00497735"/>
    <w:rsid w:val="004A7CDD"/>
    <w:rsid w:val="004C5D23"/>
    <w:rsid w:val="004D0868"/>
    <w:rsid w:val="004D111A"/>
    <w:rsid w:val="004F4C27"/>
    <w:rsid w:val="00502B3D"/>
    <w:rsid w:val="0052090A"/>
    <w:rsid w:val="00555DF0"/>
    <w:rsid w:val="005740C0"/>
    <w:rsid w:val="0057528A"/>
    <w:rsid w:val="00576BF6"/>
    <w:rsid w:val="00586715"/>
    <w:rsid w:val="00593E04"/>
    <w:rsid w:val="005B3635"/>
    <w:rsid w:val="005B56D2"/>
    <w:rsid w:val="005C3E0A"/>
    <w:rsid w:val="005D5B85"/>
    <w:rsid w:val="005E38E5"/>
    <w:rsid w:val="005E5C30"/>
    <w:rsid w:val="0061134B"/>
    <w:rsid w:val="006121F1"/>
    <w:rsid w:val="0063422F"/>
    <w:rsid w:val="00636A27"/>
    <w:rsid w:val="0064017C"/>
    <w:rsid w:val="0064394C"/>
    <w:rsid w:val="0065464E"/>
    <w:rsid w:val="00660231"/>
    <w:rsid w:val="00674D41"/>
    <w:rsid w:val="00691612"/>
    <w:rsid w:val="006B67CA"/>
    <w:rsid w:val="006B7DD2"/>
    <w:rsid w:val="006D62A5"/>
    <w:rsid w:val="00714078"/>
    <w:rsid w:val="00751F0B"/>
    <w:rsid w:val="00767D7F"/>
    <w:rsid w:val="00774314"/>
    <w:rsid w:val="00774441"/>
    <w:rsid w:val="00781081"/>
    <w:rsid w:val="00790435"/>
    <w:rsid w:val="007976FF"/>
    <w:rsid w:val="007F0F9A"/>
    <w:rsid w:val="007F5824"/>
    <w:rsid w:val="007F64EB"/>
    <w:rsid w:val="007F792D"/>
    <w:rsid w:val="008257A4"/>
    <w:rsid w:val="0084571F"/>
    <w:rsid w:val="00857453"/>
    <w:rsid w:val="00872919"/>
    <w:rsid w:val="0087761F"/>
    <w:rsid w:val="00877AF5"/>
    <w:rsid w:val="008931D6"/>
    <w:rsid w:val="008A1732"/>
    <w:rsid w:val="008B7A78"/>
    <w:rsid w:val="008C7141"/>
    <w:rsid w:val="008F2C4F"/>
    <w:rsid w:val="00917A40"/>
    <w:rsid w:val="0092007E"/>
    <w:rsid w:val="00920AC4"/>
    <w:rsid w:val="009361F3"/>
    <w:rsid w:val="00940B81"/>
    <w:rsid w:val="009449DD"/>
    <w:rsid w:val="009924D0"/>
    <w:rsid w:val="009A0DD4"/>
    <w:rsid w:val="009A5D78"/>
    <w:rsid w:val="009A711D"/>
    <w:rsid w:val="009C1A01"/>
    <w:rsid w:val="009C4FE1"/>
    <w:rsid w:val="009C7096"/>
    <w:rsid w:val="009D2393"/>
    <w:rsid w:val="009F6D53"/>
    <w:rsid w:val="00A1409A"/>
    <w:rsid w:val="00A27D96"/>
    <w:rsid w:val="00A35D72"/>
    <w:rsid w:val="00A36E51"/>
    <w:rsid w:val="00A53787"/>
    <w:rsid w:val="00A67656"/>
    <w:rsid w:val="00A81C3C"/>
    <w:rsid w:val="00AA2D1E"/>
    <w:rsid w:val="00AB1D7B"/>
    <w:rsid w:val="00AD637D"/>
    <w:rsid w:val="00AD6479"/>
    <w:rsid w:val="00B47EBF"/>
    <w:rsid w:val="00B60702"/>
    <w:rsid w:val="00B63C09"/>
    <w:rsid w:val="00B71C7E"/>
    <w:rsid w:val="00B76553"/>
    <w:rsid w:val="00B9630F"/>
    <w:rsid w:val="00BA1CD2"/>
    <w:rsid w:val="00BB4825"/>
    <w:rsid w:val="00BC1E8D"/>
    <w:rsid w:val="00BC728B"/>
    <w:rsid w:val="00BE548F"/>
    <w:rsid w:val="00C141CE"/>
    <w:rsid w:val="00C2334A"/>
    <w:rsid w:val="00C2489F"/>
    <w:rsid w:val="00C55D54"/>
    <w:rsid w:val="00C63590"/>
    <w:rsid w:val="00C83B94"/>
    <w:rsid w:val="00C93F93"/>
    <w:rsid w:val="00CA410C"/>
    <w:rsid w:val="00CA7440"/>
    <w:rsid w:val="00CF0A2B"/>
    <w:rsid w:val="00CF7E31"/>
    <w:rsid w:val="00D10806"/>
    <w:rsid w:val="00D14E29"/>
    <w:rsid w:val="00D20188"/>
    <w:rsid w:val="00D32D64"/>
    <w:rsid w:val="00D44106"/>
    <w:rsid w:val="00D616CE"/>
    <w:rsid w:val="00D80721"/>
    <w:rsid w:val="00D82878"/>
    <w:rsid w:val="00D86EEE"/>
    <w:rsid w:val="00D96AB1"/>
    <w:rsid w:val="00DB1028"/>
    <w:rsid w:val="00DB4AEE"/>
    <w:rsid w:val="00DC7862"/>
    <w:rsid w:val="00DD112E"/>
    <w:rsid w:val="00E12ECB"/>
    <w:rsid w:val="00E15A3C"/>
    <w:rsid w:val="00E25B80"/>
    <w:rsid w:val="00E3546D"/>
    <w:rsid w:val="00E3646A"/>
    <w:rsid w:val="00EB5F28"/>
    <w:rsid w:val="00ED3301"/>
    <w:rsid w:val="00EF554A"/>
    <w:rsid w:val="00F31536"/>
    <w:rsid w:val="00F338E5"/>
    <w:rsid w:val="00F33DE7"/>
    <w:rsid w:val="00F75D04"/>
    <w:rsid w:val="00F83578"/>
    <w:rsid w:val="00FA465E"/>
    <w:rsid w:val="00FB762F"/>
    <w:rsid w:val="00FD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A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CB"/>
    <w:pPr>
      <w:spacing w:after="180" w:line="274" w:lineRule="auto"/>
    </w:pPr>
  </w:style>
  <w:style w:type="paragraph" w:styleId="Heading1">
    <w:name w:val="heading 1"/>
    <w:basedOn w:val="Normal"/>
    <w:next w:val="Normal"/>
    <w:link w:val="Heading1Char"/>
    <w:uiPriority w:val="9"/>
    <w:qFormat/>
    <w:rsid w:val="00E12ECB"/>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semiHidden/>
    <w:unhideWhenUsed/>
    <w:qFormat/>
    <w:rsid w:val="00E12ECB"/>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semiHidden/>
    <w:unhideWhenUsed/>
    <w:qFormat/>
    <w:rsid w:val="00E12ECB"/>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E12EC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E12EC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E12EC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E12ECB"/>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E12E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E12E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ECB"/>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semiHidden/>
    <w:rsid w:val="00E12ECB"/>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semiHidden/>
    <w:rsid w:val="00E12ECB"/>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E12EC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E12E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E12EC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E12ECB"/>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E12E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E12E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E12ECB"/>
    <w:pPr>
      <w:spacing w:line="240" w:lineRule="auto"/>
    </w:pPr>
    <w:rPr>
      <w:rFonts w:eastAsiaTheme="minorEastAsia"/>
      <w:b/>
      <w:bCs/>
      <w:smallCaps/>
      <w:color w:val="44546A" w:themeColor="text2"/>
      <w:spacing w:val="6"/>
      <w:szCs w:val="18"/>
    </w:rPr>
  </w:style>
  <w:style w:type="paragraph" w:styleId="Title">
    <w:name w:val="Title"/>
    <w:basedOn w:val="Normal"/>
    <w:next w:val="Normal"/>
    <w:link w:val="TitleChar"/>
    <w:uiPriority w:val="10"/>
    <w:qFormat/>
    <w:rsid w:val="00E12ECB"/>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E12ECB"/>
    <w:rPr>
      <w:rFonts w:asciiTheme="majorHAnsi" w:eastAsiaTheme="majorEastAsia" w:hAnsiTheme="majorHAnsi" w:cstheme="majorBidi"/>
      <w:color w:val="44546A"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E12ECB"/>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E12ECB"/>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E12ECB"/>
    <w:rPr>
      <w:b/>
      <w:bCs/>
      <w:color w:val="50637D" w:themeColor="text2" w:themeTint="E6"/>
    </w:rPr>
  </w:style>
  <w:style w:type="character" w:styleId="Emphasis">
    <w:name w:val="Emphasis"/>
    <w:basedOn w:val="DefaultParagraphFont"/>
    <w:uiPriority w:val="20"/>
    <w:qFormat/>
    <w:rsid w:val="00E12ECB"/>
    <w:rPr>
      <w:b w:val="0"/>
      <w:i/>
      <w:iCs/>
      <w:color w:val="44546A" w:themeColor="text2"/>
    </w:rPr>
  </w:style>
  <w:style w:type="paragraph" w:styleId="NoSpacing">
    <w:name w:val="No Spacing"/>
    <w:link w:val="NoSpacingChar"/>
    <w:uiPriority w:val="1"/>
    <w:qFormat/>
    <w:rsid w:val="00E12ECB"/>
    <w:pPr>
      <w:spacing w:after="0" w:line="240" w:lineRule="auto"/>
    </w:pPr>
  </w:style>
  <w:style w:type="character" w:customStyle="1" w:styleId="NoSpacingChar">
    <w:name w:val="No Spacing Char"/>
    <w:basedOn w:val="DefaultParagraphFont"/>
    <w:link w:val="NoSpacing"/>
    <w:uiPriority w:val="1"/>
    <w:rsid w:val="00E12ECB"/>
  </w:style>
  <w:style w:type="paragraph" w:styleId="ListParagraph">
    <w:name w:val="List Paragraph"/>
    <w:basedOn w:val="Normal"/>
    <w:uiPriority w:val="34"/>
    <w:qFormat/>
    <w:rsid w:val="00E12ECB"/>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E12ECB"/>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QuoteChar">
    <w:name w:val="Quote Char"/>
    <w:basedOn w:val="DefaultParagraphFont"/>
    <w:link w:val="Quote"/>
    <w:uiPriority w:val="29"/>
    <w:rsid w:val="00E12ECB"/>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E12ECB"/>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E12ECB"/>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E12ECB"/>
    <w:rPr>
      <w:i/>
      <w:iCs/>
      <w:color w:val="000000"/>
    </w:rPr>
  </w:style>
  <w:style w:type="character" w:styleId="IntenseEmphasis">
    <w:name w:val="Intense Emphasis"/>
    <w:basedOn w:val="DefaultParagraphFont"/>
    <w:uiPriority w:val="21"/>
    <w:qFormat/>
    <w:rsid w:val="00E12ECB"/>
    <w:rPr>
      <w:b/>
      <w:bCs/>
      <w:i/>
      <w:iCs/>
      <w:color w:val="44546A" w:themeColor="text2"/>
    </w:rPr>
  </w:style>
  <w:style w:type="character" w:styleId="SubtleReference">
    <w:name w:val="Subtle Reference"/>
    <w:basedOn w:val="DefaultParagraphFont"/>
    <w:uiPriority w:val="31"/>
    <w:qFormat/>
    <w:rsid w:val="00E12ECB"/>
    <w:rPr>
      <w:smallCaps/>
      <w:color w:val="000000"/>
      <w:u w:val="single"/>
    </w:rPr>
  </w:style>
  <w:style w:type="character" w:styleId="IntenseReference">
    <w:name w:val="Intense Reference"/>
    <w:basedOn w:val="DefaultParagraphFont"/>
    <w:uiPriority w:val="32"/>
    <w:qFormat/>
    <w:rsid w:val="00E12ECB"/>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E12ECB"/>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E12ECB"/>
    <w:pPr>
      <w:spacing w:before="480" w:line="264" w:lineRule="auto"/>
      <w:outlineLvl w:val="9"/>
    </w:pPr>
    <w:rPr>
      <w:b/>
    </w:rPr>
  </w:style>
  <w:style w:type="paragraph" w:customStyle="1" w:styleId="PersonalName">
    <w:name w:val="Personal Name"/>
    <w:basedOn w:val="Title"/>
    <w:qFormat/>
    <w:rsid w:val="00E12ECB"/>
    <w:rPr>
      <w:b/>
      <w:caps/>
      <w:color w:val="000000"/>
      <w:sz w:val="28"/>
      <w:szCs w:val="28"/>
    </w:rPr>
  </w:style>
  <w:style w:type="character" w:styleId="FootnoteReference">
    <w:name w:val="footnote reference"/>
    <w:basedOn w:val="DefaultParagraphFont"/>
    <w:uiPriority w:val="99"/>
    <w:semiHidden/>
    <w:unhideWhenUsed/>
    <w:rsid w:val="00285F58"/>
    <w:rPr>
      <w:vertAlign w:val="superscript"/>
    </w:rPr>
  </w:style>
  <w:style w:type="character" w:styleId="Hyperlink">
    <w:name w:val="Hyperlink"/>
    <w:basedOn w:val="DefaultParagraphFont"/>
    <w:uiPriority w:val="99"/>
    <w:unhideWhenUsed/>
    <w:rsid w:val="00774441"/>
    <w:rPr>
      <w:color w:val="0563C1" w:themeColor="hyperlink"/>
      <w:u w:val="single"/>
    </w:rPr>
  </w:style>
  <w:style w:type="character" w:customStyle="1" w:styleId="UnresolvedMention1">
    <w:name w:val="Unresolved Mention1"/>
    <w:basedOn w:val="DefaultParagraphFont"/>
    <w:uiPriority w:val="99"/>
    <w:semiHidden/>
    <w:unhideWhenUsed/>
    <w:rsid w:val="00774441"/>
    <w:rPr>
      <w:color w:val="605E5C"/>
      <w:shd w:val="clear" w:color="auto" w:fill="E1DFDD"/>
    </w:rPr>
  </w:style>
  <w:style w:type="paragraph" w:styleId="Header">
    <w:name w:val="header"/>
    <w:basedOn w:val="Normal"/>
    <w:link w:val="HeaderChar"/>
    <w:uiPriority w:val="99"/>
    <w:unhideWhenUsed/>
    <w:rsid w:val="00940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B81"/>
  </w:style>
  <w:style w:type="paragraph" w:styleId="Footer">
    <w:name w:val="footer"/>
    <w:basedOn w:val="Normal"/>
    <w:link w:val="FooterChar"/>
    <w:uiPriority w:val="99"/>
    <w:unhideWhenUsed/>
    <w:rsid w:val="00940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B81"/>
  </w:style>
  <w:style w:type="paragraph" w:styleId="NormalWeb">
    <w:name w:val="Normal (Web)"/>
    <w:basedOn w:val="Normal"/>
    <w:uiPriority w:val="99"/>
    <w:semiHidden/>
    <w:unhideWhenUsed/>
    <w:rsid w:val="003945FE"/>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A81C3C"/>
    <w:rPr>
      <w:color w:val="954F72" w:themeColor="followedHyperlink"/>
      <w:u w:val="single"/>
    </w:rPr>
  </w:style>
  <w:style w:type="paragraph" w:styleId="BalloonText">
    <w:name w:val="Balloon Text"/>
    <w:basedOn w:val="Normal"/>
    <w:link w:val="BalloonTextChar"/>
    <w:uiPriority w:val="99"/>
    <w:semiHidden/>
    <w:unhideWhenUsed/>
    <w:rsid w:val="007F7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92D"/>
    <w:rPr>
      <w:rFonts w:ascii="Tahoma" w:hAnsi="Tahoma" w:cs="Tahoma"/>
      <w:sz w:val="16"/>
      <w:szCs w:val="16"/>
    </w:rPr>
  </w:style>
  <w:style w:type="paragraph" w:customStyle="1" w:styleId="Default">
    <w:name w:val="Default"/>
    <w:rsid w:val="009C1A0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D111A"/>
    <w:rPr>
      <w:color w:val="605E5C"/>
      <w:shd w:val="clear" w:color="auto" w:fill="E1DFDD"/>
    </w:rPr>
  </w:style>
  <w:style w:type="paragraph" w:styleId="Revision">
    <w:name w:val="Revision"/>
    <w:hidden/>
    <w:uiPriority w:val="99"/>
    <w:semiHidden/>
    <w:rsid w:val="000D1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ookworks.org/" TargetMode="External"/><Relationship Id="rId13" Type="http://schemas.openxmlformats.org/officeDocument/2006/relationships/hyperlink" Target="http://www.chicookwork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vizueta@chicookwork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cookwork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vizueta@chicookworks.org" TargetMode="External"/><Relationship Id="rId4" Type="http://schemas.openxmlformats.org/officeDocument/2006/relationships/settings" Target="settings.xml"/><Relationship Id="rId9" Type="http://schemas.openxmlformats.org/officeDocument/2006/relationships/hyperlink" Target="https://chicookwork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72606-306E-4E0D-884E-2126A537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2025-07-21T19:05:00Z</dcterms:created>
  <dcterms:modified xsi:type="dcterms:W3CDTF">2025-07-21T19:06:00Z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52f30b96-e90c-43fa-828a-be5d3d66bd2f</vt:lpwstr>
  </property>
</Properties>
</file>